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3F61" w:rsidRDefault="003C3B96" w:rsidP="003C3B96">
      <w:pPr>
        <w:pStyle w:val="Heading1"/>
        <w:spacing w:before="0"/>
      </w:pPr>
      <w:r>
        <w:t>Scope</w:t>
      </w:r>
    </w:p>
    <w:p w:rsidR="00B42C00" w:rsidRPr="00057F79" w:rsidRDefault="00B42C00" w:rsidP="00057F79">
      <w:pPr>
        <w:pStyle w:val="BodyText"/>
      </w:pPr>
      <w:proofErr w:type="spellStart"/>
      <w:r w:rsidRPr="00057F79">
        <w:t>Investa</w:t>
      </w:r>
      <w:proofErr w:type="spellEnd"/>
      <w:r w:rsidRPr="00057F79">
        <w:t xml:space="preserve"> Property Group (</w:t>
      </w:r>
      <w:proofErr w:type="spellStart"/>
      <w:r w:rsidRPr="00057F79">
        <w:t>Investa</w:t>
      </w:r>
      <w:proofErr w:type="spellEnd"/>
      <w:r w:rsidRPr="00057F79">
        <w:t xml:space="preserve">) is committed to the protection of the health and safety of all people involved in its activities. </w:t>
      </w:r>
      <w:proofErr w:type="spellStart"/>
      <w:r w:rsidRPr="00057F79">
        <w:t>Investa</w:t>
      </w:r>
      <w:proofErr w:type="spellEnd"/>
      <w:r w:rsidRPr="00057F79">
        <w:t xml:space="preserve"> aspires to provide the highest standard of work health and safety, the provision of safe workplaces and facilities, the elimination of injury, loss and damage, and to conduct </w:t>
      </w:r>
      <w:proofErr w:type="gramStart"/>
      <w:r w:rsidRPr="00057F79">
        <w:t>all of</w:t>
      </w:r>
      <w:proofErr w:type="gramEnd"/>
      <w:r w:rsidRPr="00057F79">
        <w:t xml:space="preserve"> its operations in accordance with relevant legislation</w:t>
      </w:r>
    </w:p>
    <w:p w:rsidR="006217C2" w:rsidRPr="00057F79" w:rsidRDefault="00B42C00" w:rsidP="00057F79">
      <w:pPr>
        <w:pStyle w:val="BodyText"/>
      </w:pPr>
      <w:r w:rsidRPr="00057F79">
        <w:t xml:space="preserve">The health and safety of people involved in </w:t>
      </w:r>
      <w:proofErr w:type="spellStart"/>
      <w:r w:rsidRPr="00057F79">
        <w:t>Investa’s</w:t>
      </w:r>
      <w:proofErr w:type="spellEnd"/>
      <w:r w:rsidRPr="00057F79">
        <w:t xml:space="preserve"> activities is of fundamental importance to the Group and our performance in this area will be regarded as a key measure of our total performance</w:t>
      </w:r>
      <w:r w:rsidR="006217C2" w:rsidRPr="00057F79">
        <w:t>.</w:t>
      </w:r>
    </w:p>
    <w:p w:rsidR="006217C2" w:rsidRDefault="006217C2" w:rsidP="006217C2">
      <w:pPr>
        <w:pStyle w:val="Heading1"/>
      </w:pPr>
      <w:r>
        <w:t>Objective</w:t>
      </w:r>
    </w:p>
    <w:p w:rsidR="00B42C00" w:rsidRPr="005E2952" w:rsidRDefault="00B42C00" w:rsidP="00B42C00">
      <w:pPr>
        <w:pStyle w:val="BodyText"/>
      </w:pPr>
      <w:r w:rsidRPr="005E2952">
        <w:t>Work health and safety is the individual and shared responsibility of all personnel:</w:t>
      </w:r>
    </w:p>
    <w:p w:rsidR="00B42C00" w:rsidRPr="005E2952" w:rsidRDefault="00B42C00" w:rsidP="00B42C00">
      <w:pPr>
        <w:pStyle w:val="ListBullet0"/>
        <w:rPr>
          <w:rFonts w:cs="Arial"/>
          <w:szCs w:val="20"/>
        </w:rPr>
      </w:pPr>
      <w:r w:rsidRPr="005E2952">
        <w:rPr>
          <w:rFonts w:cs="Arial"/>
          <w:szCs w:val="20"/>
        </w:rPr>
        <w:t xml:space="preserve">Management </w:t>
      </w:r>
      <w:r w:rsidRPr="005E2952">
        <w:t xml:space="preserve">must ensure that work is carried out in a manner such that people involved in or affected by </w:t>
      </w:r>
      <w:proofErr w:type="spellStart"/>
      <w:r w:rsidRPr="005E2952">
        <w:t>Investa’s</w:t>
      </w:r>
      <w:proofErr w:type="spellEnd"/>
      <w:r w:rsidRPr="005E2952">
        <w:t xml:space="preserve"> activities are not exposed to hazard or risk or, if hazards and risks are unavoidable, that such risks are minimised so far as is reasonably practicable, by the provision of</w:t>
      </w:r>
      <w:r>
        <w:t>:</w:t>
      </w:r>
    </w:p>
    <w:p w:rsidR="00B42C00" w:rsidRPr="005E2952" w:rsidRDefault="00B42C00" w:rsidP="00B42C00">
      <w:pPr>
        <w:pStyle w:val="BodyText"/>
        <w:numPr>
          <w:ilvl w:val="0"/>
          <w:numId w:val="23"/>
        </w:numPr>
        <w:spacing w:after="0"/>
        <w:ind w:left="993" w:hanging="391"/>
      </w:pPr>
      <w:r w:rsidRPr="005E2952">
        <w:t>safe systems of work</w:t>
      </w:r>
      <w:r>
        <w:t>;</w:t>
      </w:r>
    </w:p>
    <w:p w:rsidR="00B42C00" w:rsidRPr="005E2952" w:rsidRDefault="00B42C00" w:rsidP="00B42C00">
      <w:pPr>
        <w:pStyle w:val="BodyText"/>
        <w:numPr>
          <w:ilvl w:val="0"/>
          <w:numId w:val="23"/>
        </w:numPr>
        <w:spacing w:before="0" w:after="0"/>
        <w:ind w:left="993" w:hanging="391"/>
      </w:pPr>
      <w:r w:rsidRPr="005E2952">
        <w:t>safe plant and structures and maintenance of such</w:t>
      </w:r>
      <w:r>
        <w:t>;</w:t>
      </w:r>
      <w:r w:rsidRPr="005E2952">
        <w:t xml:space="preserve"> and</w:t>
      </w:r>
    </w:p>
    <w:p w:rsidR="00B42C00" w:rsidRPr="005E2952" w:rsidRDefault="00B42C00" w:rsidP="00B42C00">
      <w:pPr>
        <w:pStyle w:val="BodyText"/>
        <w:numPr>
          <w:ilvl w:val="0"/>
          <w:numId w:val="23"/>
        </w:numPr>
        <w:spacing w:before="0"/>
        <w:ind w:left="993" w:hanging="392"/>
      </w:pPr>
      <w:r w:rsidRPr="005E2952">
        <w:t>systems for the safe handling of structures, plant and substances</w:t>
      </w:r>
      <w:r>
        <w:t>.</w:t>
      </w:r>
    </w:p>
    <w:p w:rsidR="00B42C00" w:rsidRPr="00524767" w:rsidRDefault="00B42C00" w:rsidP="00B42C00">
      <w:pPr>
        <w:pStyle w:val="ListBullet0"/>
      </w:pPr>
      <w:r>
        <w:t>Workers</w:t>
      </w:r>
      <w:r w:rsidRPr="00524767">
        <w:t xml:space="preserve"> must not conduct work which is unsafe. </w:t>
      </w:r>
    </w:p>
    <w:p w:rsidR="00B42C00" w:rsidRPr="00AF4500" w:rsidRDefault="00B42C00" w:rsidP="00B42C00">
      <w:pPr>
        <w:pStyle w:val="ListBullet0"/>
      </w:pPr>
      <w:r w:rsidRPr="00931FBB">
        <w:t xml:space="preserve">Workers including employees, </w:t>
      </w:r>
      <w:r w:rsidRPr="004F3BD6">
        <w:t xml:space="preserve">and contractors of </w:t>
      </w:r>
      <w:proofErr w:type="spellStart"/>
      <w:r w:rsidRPr="004F3BD6">
        <w:t>Investa</w:t>
      </w:r>
      <w:proofErr w:type="spellEnd"/>
      <w:r w:rsidRPr="004F3BD6">
        <w:t xml:space="preserve">, must </w:t>
      </w:r>
      <w:r w:rsidRPr="00801484">
        <w:t>ensure that all reasonable</w:t>
      </w:r>
      <w:r>
        <w:t xml:space="preserve"> </w:t>
      </w:r>
      <w:r w:rsidRPr="00524767">
        <w:t>care is taken so as not to endanger themselves</w:t>
      </w:r>
      <w:r>
        <w:t>,</w:t>
      </w:r>
      <w:r w:rsidRPr="00524767">
        <w:t xml:space="preserve"> any of their personnel or other persons at the workplace.</w:t>
      </w:r>
    </w:p>
    <w:p w:rsidR="00B42C00" w:rsidRPr="008702B0" w:rsidRDefault="00B42C00" w:rsidP="00B42C00">
      <w:pPr>
        <w:pStyle w:val="ListBullet0"/>
      </w:pPr>
      <w:r w:rsidRPr="00524767">
        <w:t xml:space="preserve">Appropriate education, training and supervision are central to </w:t>
      </w:r>
      <w:proofErr w:type="spellStart"/>
      <w:r w:rsidRPr="00524767">
        <w:t>Investa’s</w:t>
      </w:r>
      <w:proofErr w:type="spellEnd"/>
      <w:r w:rsidRPr="00524767">
        <w:t xml:space="preserve"> program and commitment to </w:t>
      </w:r>
      <w:r>
        <w:t xml:space="preserve">work </w:t>
      </w:r>
      <w:r w:rsidRPr="00524767">
        <w:t>health and safety.</w:t>
      </w:r>
    </w:p>
    <w:p w:rsidR="00B42C00" w:rsidRDefault="00B42C00" w:rsidP="00B42C00">
      <w:pPr>
        <w:pStyle w:val="BodyText"/>
      </w:pPr>
      <w:proofErr w:type="spellStart"/>
      <w:r w:rsidRPr="00524767">
        <w:t>Investa</w:t>
      </w:r>
      <w:proofErr w:type="spellEnd"/>
      <w:r w:rsidRPr="00524767">
        <w:t xml:space="preserve"> is committed to meeting the objectives set under its annual safety plan. These objectives shall be met by:</w:t>
      </w:r>
    </w:p>
    <w:p w:rsidR="00B42C00" w:rsidRPr="00524767" w:rsidRDefault="00B42C00" w:rsidP="00B42C00">
      <w:pPr>
        <w:pStyle w:val="ListBullet0"/>
      </w:pPr>
      <w:r>
        <w:t>Workers</w:t>
      </w:r>
      <w:r w:rsidRPr="00524767">
        <w:t xml:space="preserve"> accepting work health and safety as an individual responsibility and as a pre-requisite in the planning of all activities.</w:t>
      </w:r>
    </w:p>
    <w:p w:rsidR="00B42C00" w:rsidRPr="00524767" w:rsidRDefault="00B42C00" w:rsidP="00B42C00">
      <w:pPr>
        <w:pStyle w:val="ListBullet0"/>
      </w:pPr>
      <w:r w:rsidRPr="00524767">
        <w:t>Open communication</w:t>
      </w:r>
      <w:r>
        <w:t xml:space="preserve"> and consultation</w:t>
      </w:r>
      <w:r w:rsidRPr="00524767">
        <w:t xml:space="preserve"> at all levels</w:t>
      </w:r>
      <w:r>
        <w:t xml:space="preserve"> within </w:t>
      </w:r>
      <w:proofErr w:type="spellStart"/>
      <w:r>
        <w:t>Investa</w:t>
      </w:r>
      <w:proofErr w:type="spellEnd"/>
      <w:r>
        <w:t>, and with other duty holders</w:t>
      </w:r>
      <w:r w:rsidRPr="00524767">
        <w:t>.</w:t>
      </w:r>
    </w:p>
    <w:p w:rsidR="00B42C00" w:rsidRDefault="00B42C00" w:rsidP="00B42C00">
      <w:pPr>
        <w:pStyle w:val="ListBullet0"/>
      </w:pPr>
      <w:r w:rsidRPr="00524767">
        <w:t>Training and supervision at all levels.</w:t>
      </w:r>
    </w:p>
    <w:p w:rsidR="00230B20" w:rsidRPr="00524767" w:rsidRDefault="00230B20" w:rsidP="00B42C00">
      <w:pPr>
        <w:pStyle w:val="ListBullet0"/>
      </w:pPr>
      <w:r>
        <w:t xml:space="preserve">Provision of </w:t>
      </w:r>
      <w:r w:rsidR="00CE2CD3">
        <w:t>adequate</w:t>
      </w:r>
      <w:r>
        <w:t xml:space="preserve"> resources </w:t>
      </w:r>
      <w:r w:rsidR="00CE2CD3">
        <w:t>for the management of work health and safety processes and objectives.</w:t>
      </w:r>
    </w:p>
    <w:p w:rsidR="00B42C00" w:rsidRPr="00524767" w:rsidRDefault="00B42C00" w:rsidP="00B42C00">
      <w:pPr>
        <w:pStyle w:val="ListBullet0"/>
      </w:pPr>
      <w:r w:rsidRPr="00524767">
        <w:t>Acceptance of responsibilities at all levels.</w:t>
      </w:r>
    </w:p>
    <w:p w:rsidR="00B42C00" w:rsidRPr="008702B0" w:rsidRDefault="00B42C00" w:rsidP="00B42C00">
      <w:pPr>
        <w:pStyle w:val="ListBullet0"/>
      </w:pPr>
      <w:r w:rsidRPr="00524767">
        <w:t>Monitoring accountability at all levels.</w:t>
      </w:r>
    </w:p>
    <w:p w:rsidR="00B42C00" w:rsidRDefault="00B42C00">
      <w:pPr>
        <w:spacing w:before="80" w:after="80"/>
        <w:rPr>
          <w:rFonts w:eastAsia="Times New Roman" w:cs="Times New Roman"/>
          <w:szCs w:val="24"/>
          <w:lang w:eastAsia="en-AU"/>
        </w:rPr>
      </w:pPr>
      <w:r>
        <w:br w:type="page"/>
      </w:r>
    </w:p>
    <w:p w:rsidR="00B42C00" w:rsidRPr="00332274" w:rsidRDefault="00B42C00" w:rsidP="00B42C00">
      <w:pPr>
        <w:pStyle w:val="BodyText"/>
      </w:pPr>
      <w:r w:rsidRPr="00332274">
        <w:lastRenderedPageBreak/>
        <w:t xml:space="preserve">The safety and health of workers is a primary concern. In the event of an injury or illness, </w:t>
      </w:r>
      <w:proofErr w:type="spellStart"/>
      <w:r w:rsidRPr="00332274">
        <w:t>Investa</w:t>
      </w:r>
      <w:proofErr w:type="spellEnd"/>
      <w:r w:rsidRPr="00332274">
        <w:t xml:space="preserve"> has established processes to support employees in their recovery, rehabilitation, and to return to work as soon as practicable. </w:t>
      </w:r>
      <w:proofErr w:type="spellStart"/>
      <w:r w:rsidRPr="00332274">
        <w:t>Investa</w:t>
      </w:r>
      <w:proofErr w:type="spellEnd"/>
      <w:r w:rsidRPr="00332274">
        <w:t xml:space="preserve"> is committed to supporting the recovery, rehabilitation, and return to work for all injured or ill workers by encouraging similar commitments from our contractors. </w:t>
      </w:r>
    </w:p>
    <w:p w:rsidR="00B42C00" w:rsidRDefault="00B42C00" w:rsidP="00B42C00">
      <w:pPr>
        <w:pStyle w:val="BodyText"/>
      </w:pPr>
      <w:proofErr w:type="spellStart"/>
      <w:r w:rsidRPr="00524767">
        <w:t>Investa’s</w:t>
      </w:r>
      <w:proofErr w:type="spellEnd"/>
      <w:r w:rsidRPr="00524767">
        <w:t xml:space="preserve"> </w:t>
      </w:r>
      <w:r>
        <w:t>work</w:t>
      </w:r>
      <w:r w:rsidRPr="00524767">
        <w:t xml:space="preserve"> health and safety practices will be continually reviewed and</w:t>
      </w:r>
      <w:r>
        <w:t xml:space="preserve"> improved </w:t>
      </w:r>
      <w:proofErr w:type="gramStart"/>
      <w:r>
        <w:t xml:space="preserve">so </w:t>
      </w:r>
      <w:r w:rsidRPr="00524767">
        <w:t>as to</w:t>
      </w:r>
      <w:proofErr w:type="gramEnd"/>
      <w:r w:rsidRPr="00524767">
        <w:t xml:space="preserve"> ensure </w:t>
      </w:r>
      <w:proofErr w:type="spellStart"/>
      <w:r w:rsidRPr="00524767">
        <w:t>Investa</w:t>
      </w:r>
      <w:proofErr w:type="spellEnd"/>
      <w:r w:rsidRPr="00524767">
        <w:t xml:space="preserve"> strives to become, and remain, an organisation recognised for health and safety excellence.</w:t>
      </w:r>
    </w:p>
    <w:p w:rsidR="006217C2" w:rsidRDefault="006217C2" w:rsidP="006217C2">
      <w:pPr>
        <w:spacing w:after="120"/>
        <w:rPr>
          <w:rFonts w:ascii="Verdana" w:hAnsi="Verdana" w:cs="Arial"/>
          <w:szCs w:val="20"/>
          <w:lang w:eastAsia="en-AU"/>
        </w:rPr>
      </w:pPr>
      <w:r>
        <w:rPr>
          <w:rFonts w:ascii="Verdana" w:hAnsi="Verdana" w:cs="Arial"/>
          <w:szCs w:val="20"/>
          <w:lang w:eastAsia="en-AU"/>
        </w:rPr>
        <w:br/>
      </w:r>
      <w:bookmarkStart w:id="0" w:name="_Hlk497315305"/>
    </w:p>
    <w:p w:rsidR="006217C2" w:rsidRDefault="00B42C00" w:rsidP="006217C2">
      <w:pPr>
        <w:pStyle w:val="BodyText"/>
      </w:pPr>
      <w:r>
        <w:rPr>
          <w:rFonts w:ascii="Verdana" w:hAnsi="Verdana" w:cs="Arial"/>
          <w:b/>
          <w:bCs/>
          <w:noProof/>
          <w:szCs w:val="20"/>
        </w:rPr>
        <w:drawing>
          <wp:anchor distT="0" distB="0" distL="114300" distR="114300" simplePos="0" relativeHeight="251659264" behindDoc="1" locked="0" layoutInCell="1" allowOverlap="1">
            <wp:simplePos x="0" y="0"/>
            <wp:positionH relativeFrom="column">
              <wp:posOffset>-271780</wp:posOffset>
            </wp:positionH>
            <wp:positionV relativeFrom="paragraph">
              <wp:posOffset>10160</wp:posOffset>
            </wp:positionV>
            <wp:extent cx="2057400" cy="491028"/>
            <wp:effectExtent l="0" t="0" r="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7400" cy="491028"/>
                    </a:xfrm>
                    <a:prstGeom prst="rect">
                      <a:avLst/>
                    </a:prstGeom>
                    <a:noFill/>
                  </pic:spPr>
                </pic:pic>
              </a:graphicData>
            </a:graphic>
            <wp14:sizeRelH relativeFrom="page">
              <wp14:pctWidth>0</wp14:pctWidth>
            </wp14:sizeRelH>
            <wp14:sizeRelV relativeFrom="page">
              <wp14:pctHeight>0</wp14:pctHeight>
            </wp14:sizeRelV>
          </wp:anchor>
        </w:drawing>
      </w:r>
    </w:p>
    <w:p w:rsidR="006217C2" w:rsidRDefault="006217C2" w:rsidP="006217C2">
      <w:pPr>
        <w:pStyle w:val="BodyText"/>
      </w:pPr>
    </w:p>
    <w:p w:rsidR="00B42C00" w:rsidRDefault="00B42C00" w:rsidP="006217C2">
      <w:pPr>
        <w:pStyle w:val="BodyText"/>
      </w:pPr>
    </w:p>
    <w:p w:rsidR="006217C2" w:rsidRPr="00B42C00" w:rsidRDefault="00B42C00" w:rsidP="00B42C00">
      <w:pPr>
        <w:pStyle w:val="BodyText"/>
        <w:spacing w:after="0"/>
        <w:rPr>
          <w:b/>
        </w:rPr>
      </w:pPr>
      <w:r w:rsidRPr="00B42C00">
        <w:rPr>
          <w:b/>
        </w:rPr>
        <w:t>Jonathan Callaghan</w:t>
      </w:r>
    </w:p>
    <w:p w:rsidR="00B42C00" w:rsidRDefault="00B42C00" w:rsidP="00B42C00">
      <w:pPr>
        <w:pStyle w:val="BodyText"/>
        <w:spacing w:before="0"/>
      </w:pPr>
      <w:r>
        <w:t>Chief Executive Officer</w:t>
      </w:r>
    </w:p>
    <w:bookmarkEnd w:id="0"/>
    <w:p w:rsidR="006217C2" w:rsidRDefault="006217C2" w:rsidP="006217C2">
      <w:pPr>
        <w:pStyle w:val="BodyText"/>
      </w:pPr>
    </w:p>
    <w:p w:rsidR="00B42C00" w:rsidRDefault="00B42C00" w:rsidP="006217C2">
      <w:pPr>
        <w:pStyle w:val="BodyText"/>
      </w:pPr>
    </w:p>
    <w:p w:rsidR="00B42C00" w:rsidRDefault="00B42C00" w:rsidP="006217C2">
      <w:pPr>
        <w:pStyle w:val="BodyText"/>
      </w:pPr>
    </w:p>
    <w:p w:rsidR="00B42C00" w:rsidRDefault="00B42C00" w:rsidP="006217C2">
      <w:pPr>
        <w:pStyle w:val="BodyText"/>
      </w:pPr>
    </w:p>
    <w:p w:rsidR="00B42C00" w:rsidRDefault="00B42C00" w:rsidP="006217C2">
      <w:pPr>
        <w:pStyle w:val="BodyText"/>
      </w:pPr>
    </w:p>
    <w:p w:rsidR="00B42C00" w:rsidRDefault="00B42C00" w:rsidP="006217C2">
      <w:pPr>
        <w:pStyle w:val="BodyText"/>
      </w:pPr>
    </w:p>
    <w:p w:rsidR="00B42C00" w:rsidRDefault="00B42C00" w:rsidP="006217C2">
      <w:pPr>
        <w:pStyle w:val="BodyText"/>
      </w:pPr>
    </w:p>
    <w:p w:rsidR="00B42C00" w:rsidRDefault="00B42C00" w:rsidP="006217C2">
      <w:pPr>
        <w:pStyle w:val="BodyText"/>
      </w:pPr>
    </w:p>
    <w:p w:rsidR="00B42C00" w:rsidRDefault="00B42C00" w:rsidP="006217C2">
      <w:pPr>
        <w:pStyle w:val="BodyText"/>
      </w:pPr>
    </w:p>
    <w:p w:rsidR="00B42C00" w:rsidRDefault="00B42C00" w:rsidP="006217C2">
      <w:pPr>
        <w:pStyle w:val="BodyText"/>
      </w:pPr>
    </w:p>
    <w:p w:rsidR="00B42C00" w:rsidRDefault="00B42C00" w:rsidP="006217C2">
      <w:pPr>
        <w:pStyle w:val="BodyText"/>
      </w:pPr>
    </w:p>
    <w:p w:rsidR="00B42C00" w:rsidRDefault="00B42C00" w:rsidP="006217C2">
      <w:pPr>
        <w:pStyle w:val="BodyText"/>
      </w:pPr>
    </w:p>
    <w:p w:rsidR="00B42C00" w:rsidRDefault="00B42C00" w:rsidP="006217C2">
      <w:pPr>
        <w:pStyle w:val="BodyText"/>
      </w:pPr>
    </w:p>
    <w:p w:rsidR="00B42C00" w:rsidRDefault="00B42C00" w:rsidP="006217C2">
      <w:pPr>
        <w:pStyle w:val="BodyText"/>
      </w:pPr>
    </w:p>
    <w:p w:rsidR="00B42C00" w:rsidRDefault="00B42C00" w:rsidP="006217C2">
      <w:pPr>
        <w:pStyle w:val="BodyText"/>
      </w:pPr>
    </w:p>
    <w:p w:rsidR="00B42C00" w:rsidRDefault="00B42C00" w:rsidP="006217C2">
      <w:pPr>
        <w:pStyle w:val="BodyText"/>
      </w:pPr>
    </w:p>
    <w:p w:rsidR="00B42C00" w:rsidRDefault="00B42C00" w:rsidP="006217C2">
      <w:pPr>
        <w:pStyle w:val="BodyText"/>
      </w:pPr>
    </w:p>
    <w:p w:rsidR="00B42C00" w:rsidRDefault="00B42C00" w:rsidP="006217C2">
      <w:pPr>
        <w:pStyle w:val="BodyText"/>
      </w:pPr>
    </w:p>
    <w:p w:rsidR="00B42C00" w:rsidRDefault="00B42C00" w:rsidP="006217C2">
      <w:pPr>
        <w:pStyle w:val="BodyText"/>
      </w:pPr>
      <w:bookmarkStart w:id="1" w:name="_GoBack"/>
      <w:bookmarkEnd w:id="1"/>
    </w:p>
    <w:p w:rsidR="00B42C00" w:rsidRDefault="00B42C00" w:rsidP="006217C2">
      <w:pPr>
        <w:pStyle w:val="BodyText"/>
      </w:pPr>
    </w:p>
    <w:p w:rsidR="00B42C00" w:rsidRPr="006217C2" w:rsidRDefault="00B42C00" w:rsidP="006217C2">
      <w:pPr>
        <w:pStyle w:val="BodyText"/>
      </w:pPr>
    </w:p>
    <w:p w:rsidR="003C3B96" w:rsidRPr="00397D5E" w:rsidRDefault="003C3B96" w:rsidP="00397D5E">
      <w:pPr>
        <w:pStyle w:val="Heading1"/>
        <w:rPr>
          <w:sz w:val="20"/>
        </w:rPr>
      </w:pPr>
      <w:r w:rsidRPr="00397D5E">
        <w:rPr>
          <w:sz w:val="20"/>
        </w:rPr>
        <w:t>Policy Information</w:t>
      </w:r>
    </w:p>
    <w:p w:rsidR="006217C2" w:rsidRDefault="003C3B96" w:rsidP="00397D5E">
      <w:pPr>
        <w:spacing w:before="60" w:after="60"/>
        <w:rPr>
          <w:sz w:val="18"/>
        </w:rPr>
      </w:pPr>
      <w:r w:rsidRPr="00397D5E">
        <w:rPr>
          <w:b/>
          <w:sz w:val="18"/>
        </w:rPr>
        <w:t>Responsibility:</w:t>
      </w:r>
      <w:r w:rsidRPr="00397D5E">
        <w:rPr>
          <w:sz w:val="18"/>
        </w:rPr>
        <w:t xml:space="preserve"> </w:t>
      </w:r>
      <w:r w:rsidR="006217C2">
        <w:rPr>
          <w:sz w:val="18"/>
        </w:rPr>
        <w:t>Shaun Condon, General Manager, Environment &amp; Safety</w:t>
      </w:r>
    </w:p>
    <w:p w:rsidR="003C3B96" w:rsidRPr="00397D5E" w:rsidRDefault="006217C2" w:rsidP="00397D5E">
      <w:pPr>
        <w:spacing w:before="60" w:after="60"/>
        <w:rPr>
          <w:sz w:val="18"/>
        </w:rPr>
      </w:pPr>
      <w:r>
        <w:rPr>
          <w:b/>
          <w:sz w:val="18"/>
        </w:rPr>
        <w:t>Da</w:t>
      </w:r>
      <w:r w:rsidR="003C3B96" w:rsidRPr="00397D5E">
        <w:rPr>
          <w:b/>
          <w:sz w:val="18"/>
        </w:rPr>
        <w:t>te Created:</w:t>
      </w:r>
      <w:r w:rsidR="003C3B96" w:rsidRPr="00397D5E">
        <w:rPr>
          <w:sz w:val="18"/>
        </w:rPr>
        <w:t xml:space="preserve"> </w:t>
      </w:r>
      <w:sdt>
        <w:sdtPr>
          <w:rPr>
            <w:sz w:val="18"/>
          </w:rPr>
          <w:id w:val="-1135950802"/>
          <w:placeholder>
            <w:docPart w:val="09D097B7EE1E4F32841AA44EEF42D749"/>
          </w:placeholder>
          <w:date w:fullDate="2016-09-05T00:00:00Z">
            <w:dateFormat w:val="d MMMM yyyy"/>
            <w:lid w:val="en-AU"/>
            <w:storeMappedDataAs w:val="dateTime"/>
            <w:calendar w:val="gregorian"/>
          </w:date>
        </w:sdtPr>
        <w:sdtEndPr/>
        <w:sdtContent>
          <w:r w:rsidR="00B42C00">
            <w:rPr>
              <w:sz w:val="18"/>
            </w:rPr>
            <w:t>5 September 2016</w:t>
          </w:r>
        </w:sdtContent>
      </w:sdt>
    </w:p>
    <w:p w:rsidR="003C3B96" w:rsidRPr="00397D5E" w:rsidRDefault="003C3B96" w:rsidP="00397D5E">
      <w:pPr>
        <w:spacing w:before="60" w:after="60"/>
        <w:rPr>
          <w:sz w:val="18"/>
        </w:rPr>
      </w:pPr>
      <w:r w:rsidRPr="00397D5E">
        <w:rPr>
          <w:b/>
          <w:sz w:val="18"/>
        </w:rPr>
        <w:t>Date Last Reviewed:</w:t>
      </w:r>
      <w:r w:rsidRPr="00397D5E">
        <w:rPr>
          <w:sz w:val="18"/>
        </w:rPr>
        <w:t xml:space="preserve"> </w:t>
      </w:r>
      <w:sdt>
        <w:sdtPr>
          <w:rPr>
            <w:sz w:val="18"/>
          </w:rPr>
          <w:id w:val="703906299"/>
          <w:placeholder>
            <w:docPart w:val="A38D636C16224BF699DB855880FD6125"/>
          </w:placeholder>
          <w:date w:fullDate="2018-02-07T00:00:00Z">
            <w:dateFormat w:val="d MMMM yyyy"/>
            <w:lid w:val="en-AU"/>
            <w:storeMappedDataAs w:val="dateTime"/>
            <w:calendar w:val="gregorian"/>
          </w:date>
        </w:sdtPr>
        <w:sdtEndPr/>
        <w:sdtContent>
          <w:r w:rsidR="00537C07">
            <w:rPr>
              <w:sz w:val="18"/>
            </w:rPr>
            <w:t>7 February 2018</w:t>
          </w:r>
        </w:sdtContent>
      </w:sdt>
    </w:p>
    <w:p w:rsidR="003C3B96" w:rsidRPr="00A82769" w:rsidRDefault="003C3B96" w:rsidP="003C3B96">
      <w:pPr>
        <w:pStyle w:val="BodyText"/>
      </w:pPr>
    </w:p>
    <w:sectPr w:rsidR="003C3B96" w:rsidRPr="00A82769" w:rsidSect="009F3445">
      <w:footerReference w:type="default" r:id="rId15"/>
      <w:headerReference w:type="first" r:id="rId16"/>
      <w:footerReference w:type="first" r:id="rId17"/>
      <w:pgSz w:w="11906" w:h="16838" w:code="9"/>
      <w:pgMar w:top="1134" w:right="1134" w:bottom="1134" w:left="1134" w:header="1531"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589A" w:rsidRDefault="0082589A" w:rsidP="00185154">
      <w:r>
        <w:separator/>
      </w:r>
    </w:p>
    <w:p w:rsidR="0082589A" w:rsidRDefault="0082589A"/>
  </w:endnote>
  <w:endnote w:type="continuationSeparator" w:id="0">
    <w:p w:rsidR="0082589A" w:rsidRDefault="0082589A" w:rsidP="00185154">
      <w:r>
        <w:continuationSeparator/>
      </w:r>
    </w:p>
    <w:p w:rsidR="0082589A" w:rsidRDefault="008258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NoBorders"/>
      <w:tblW w:w="5000" w:type="pct"/>
      <w:tblLook w:val="0600" w:firstRow="0" w:lastRow="0" w:firstColumn="0" w:lastColumn="0" w:noHBand="1" w:noVBand="1"/>
    </w:tblPr>
    <w:tblGrid>
      <w:gridCol w:w="9356"/>
      <w:gridCol w:w="282"/>
    </w:tblGrid>
    <w:tr w:rsidR="00AB239D" w:rsidRPr="002D6F16" w:rsidTr="00CF5198">
      <w:tc>
        <w:tcPr>
          <w:tcW w:w="9356" w:type="dxa"/>
        </w:tcPr>
        <w:p w:rsidR="00AB239D" w:rsidRPr="002D6F16" w:rsidRDefault="009139B4" w:rsidP="00AB239D">
          <w:pPr>
            <w:pStyle w:val="Footer"/>
          </w:pPr>
          <w:sdt>
            <w:sdtPr>
              <w:alias w:val="Investa Entity"/>
              <w:tag w:val="Investa Entity"/>
              <w:id w:val="-1021617424"/>
              <w:dataBinding w:prefixMappings="xmlns:ns0='http://schemas.openxmlformats.org/officeDocument/2006/extended-properties' " w:xpath="/ns0:Properties[1]/ns0:Company[1]" w:storeItemID="{6668398D-A668-4E3E-A5EB-62B293D839F1}"/>
              <w:comboBox w:lastValue="Investa Office Management Pty Ltd">
                <w:listItem w:value="Choose an item."/>
                <w:listItem w:displayText="Investa Office Management Pty Ltd" w:value="Investa Office Management Pty Ltd"/>
                <w:listItem w:displayText="Investa Listed Funds Management Limited" w:value="Investa Listed Funds Management Limited"/>
                <w:listItem w:displayText="Investa Wholesale Funds Management Limited" w:value="Investa Wholesale Funds Management Limited"/>
                <w:listItem w:displayText="Investa Property Group Holdings Pty Ltd" w:value="Investa Property Group Holdings Pty Ltd"/>
                <w:listItem w:displayText="Investa Asset Management Pty Ltd NSW" w:value="Investa Asset Management Pty Ltd NSW"/>
                <w:listItem w:displayText="Investa Asset Management Pty Ltd QLD" w:value="Investa Asset Management Pty Ltd QLD"/>
                <w:listItem w:displayText="Investa Asset Management Pty Ltd VIC" w:value="Investa Asset Management Pty Ltd VIC"/>
                <w:listItem w:displayText="Investa Investment Management Pty Ltd" w:value="Investa Investment Management Pty Ltd"/>
                <w:listItem w:displayText="Investa Properties Pty Ltd" w:value="Investa Properties Pty Ltd"/>
                <w:listItem w:displayText="Investa Nominees Pty Ltd" w:value="Investa Nominees Pty Ltd"/>
                <w:listItem w:displayText="The Trustee for Investa Commercial Property Fund" w:value="The Trustee for Investa Commercial Property Fund"/>
                <w:listItem w:displayText="120 Collins Street Pty Ltd" w:value="120 Collins Street Pty Ltd"/>
              </w:comboBox>
            </w:sdtPr>
            <w:sdtEndPr/>
            <w:sdtContent>
              <w:proofErr w:type="spellStart"/>
              <w:r w:rsidR="00B42C00">
                <w:t>Investa</w:t>
              </w:r>
              <w:proofErr w:type="spellEnd"/>
              <w:r w:rsidR="00B42C00">
                <w:t xml:space="preserve"> Office Management Pty Ltd</w:t>
              </w:r>
            </w:sdtContent>
          </w:sdt>
          <w:r w:rsidR="003C3B96" w:rsidRPr="002D6F16">
            <w:t xml:space="preserve"> </w:t>
          </w:r>
          <w:r w:rsidR="00AB239D" w:rsidRPr="002D6F16">
            <w:t xml:space="preserve"> </w:t>
          </w:r>
          <w:sdt>
            <w:sdtPr>
              <w:alias w:val="Publish Date"/>
              <w:tag w:val=""/>
              <w:id w:val="128903391"/>
              <w:placeholder>
                <w:docPart w:val="A38D636C16224BF699DB855880FD6125"/>
              </w:placeholder>
              <w:dataBinding w:prefixMappings="xmlns:ns0='http://schemas.microsoft.com/office/2006/coverPageProps' " w:xpath="/ns0:CoverPageProperties[1]/ns0:PublishDate[1]" w:storeItemID="{55AF091B-3C7A-41E3-B477-F2FDAA23CFDA}"/>
              <w:date w:fullDate="2017-11-01T00:00:00Z">
                <w:dateFormat w:val="d.MM.yy"/>
                <w:lid w:val="en-AU"/>
                <w:storeMappedDataAs w:val="dateTime"/>
                <w:calendar w:val="gregorian"/>
              </w:date>
            </w:sdtPr>
            <w:sdtEndPr/>
            <w:sdtContent>
              <w:r w:rsidR="00B42C00">
                <w:t>1.11.17</w:t>
              </w:r>
            </w:sdtContent>
          </w:sdt>
        </w:p>
      </w:tc>
      <w:tc>
        <w:tcPr>
          <w:tcW w:w="282" w:type="dxa"/>
        </w:tcPr>
        <w:p w:rsidR="00AB239D" w:rsidRPr="002D6F16" w:rsidRDefault="00AB239D" w:rsidP="00AB239D">
          <w:pPr>
            <w:pStyle w:val="Footer"/>
          </w:pPr>
          <w:r w:rsidRPr="002D6F16">
            <w:fldChar w:fldCharType="begin"/>
          </w:r>
          <w:r w:rsidRPr="002D6F16">
            <w:instrText xml:space="preserve"> PAGE  \* Arabic  \* MERGEFORMAT </w:instrText>
          </w:r>
          <w:r w:rsidRPr="002D6F16">
            <w:fldChar w:fldCharType="separate"/>
          </w:r>
          <w:r w:rsidR="00537C07">
            <w:rPr>
              <w:noProof/>
            </w:rPr>
            <w:t>2</w:t>
          </w:r>
          <w:r w:rsidRPr="002D6F16">
            <w:fldChar w:fldCharType="end"/>
          </w:r>
        </w:p>
      </w:tc>
    </w:tr>
  </w:tbl>
  <w:p w:rsidR="00AB239D" w:rsidRPr="001D23C1" w:rsidRDefault="00AB239D" w:rsidP="00AB239D">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NoBorders"/>
      <w:tblW w:w="5000" w:type="pct"/>
      <w:tblLook w:val="0600" w:firstRow="0" w:lastRow="0" w:firstColumn="0" w:lastColumn="0" w:noHBand="1" w:noVBand="1"/>
    </w:tblPr>
    <w:tblGrid>
      <w:gridCol w:w="9356"/>
      <w:gridCol w:w="282"/>
    </w:tblGrid>
    <w:tr w:rsidR="00F22454" w:rsidRPr="002D6F16" w:rsidTr="002D6F16">
      <w:tc>
        <w:tcPr>
          <w:tcW w:w="9356" w:type="dxa"/>
        </w:tcPr>
        <w:p w:rsidR="00F22454" w:rsidRPr="002D6F16" w:rsidRDefault="009139B4" w:rsidP="00F22454">
          <w:pPr>
            <w:pStyle w:val="Footer"/>
          </w:pPr>
          <w:sdt>
            <w:sdtPr>
              <w:alias w:val="Investa Entity"/>
              <w:tag w:val="Investa Entity"/>
              <w:id w:val="-1743407342"/>
              <w:dataBinding w:prefixMappings="xmlns:ns0='http://schemas.openxmlformats.org/officeDocument/2006/extended-properties' " w:xpath="/ns0:Properties[1]/ns0:Company[1]" w:storeItemID="{6668398D-A668-4E3E-A5EB-62B293D839F1}"/>
              <w:comboBox w:lastValue="Investa Office Management Pty Ltd">
                <w:listItem w:value="Choose an item."/>
                <w:listItem w:displayText="Investa Office Management Pty Ltd" w:value="Investa Office Management Pty Ltd"/>
                <w:listItem w:displayText="Investa Listed Funds Management Limited" w:value="Investa Listed Funds Management Limited"/>
                <w:listItem w:displayText="Investa Wholesale Funds Management Limited" w:value="Investa Wholesale Funds Management Limited"/>
                <w:listItem w:displayText="Investa Property Group Holdings Pty Ltd" w:value="Investa Property Group Holdings Pty Ltd"/>
                <w:listItem w:displayText="Investa Asset Management Pty Ltd NSW" w:value="Investa Asset Management Pty Ltd NSW"/>
                <w:listItem w:displayText="Investa Asset Management Pty Ltd QLD" w:value="Investa Asset Management Pty Ltd QLD"/>
                <w:listItem w:displayText="Investa Asset Management Pty Ltd VIC" w:value="Investa Asset Management Pty Ltd VIC"/>
                <w:listItem w:displayText="Investa Investment Management Pty Ltd" w:value="Investa Investment Management Pty Ltd"/>
                <w:listItem w:displayText="Investa Properties Pty Ltd" w:value="Investa Properties Pty Ltd"/>
                <w:listItem w:displayText="Investa Nominees Pty Ltd" w:value="Investa Nominees Pty Ltd"/>
                <w:listItem w:displayText="The Trustee for Investa Commercial Property Fund" w:value="The Trustee for Investa Commercial Property Fund"/>
                <w:listItem w:displayText="120 Collins Street Pty Ltd" w:value="120 Collins Street Pty Ltd"/>
              </w:comboBox>
            </w:sdtPr>
            <w:sdtEndPr/>
            <w:sdtContent>
              <w:proofErr w:type="spellStart"/>
              <w:r w:rsidR="00B42C00">
                <w:t>Investa</w:t>
              </w:r>
              <w:proofErr w:type="spellEnd"/>
              <w:r w:rsidR="00B42C00">
                <w:t xml:space="preserve"> Office Management Pty Ltd</w:t>
              </w:r>
            </w:sdtContent>
          </w:sdt>
          <w:r w:rsidR="003C3B96" w:rsidRPr="002D6F16">
            <w:t xml:space="preserve">  </w:t>
          </w:r>
          <w:sdt>
            <w:sdtPr>
              <w:alias w:val="Publish Date"/>
              <w:tag w:val=""/>
              <w:id w:val="424938146"/>
              <w:placeholder>
                <w:docPart w:val="09D097B7EE1E4F32841AA44EEF42D749"/>
              </w:placeholder>
              <w:dataBinding w:prefixMappings="xmlns:ns0='http://schemas.microsoft.com/office/2006/coverPageProps' " w:xpath="/ns0:CoverPageProperties[1]/ns0:PublishDate[1]" w:storeItemID="{55AF091B-3C7A-41E3-B477-F2FDAA23CFDA}"/>
              <w:date w:fullDate="2017-11-01T00:00:00Z">
                <w:dateFormat w:val="d.MM.yy"/>
                <w:lid w:val="en-AU"/>
                <w:storeMappedDataAs w:val="dateTime"/>
                <w:calendar w:val="gregorian"/>
              </w:date>
            </w:sdtPr>
            <w:sdtEndPr/>
            <w:sdtContent>
              <w:r w:rsidR="00B42C00">
                <w:t>1.11.17</w:t>
              </w:r>
            </w:sdtContent>
          </w:sdt>
        </w:p>
      </w:tc>
      <w:tc>
        <w:tcPr>
          <w:tcW w:w="282" w:type="dxa"/>
        </w:tcPr>
        <w:p w:rsidR="00F22454" w:rsidRPr="002D6F16" w:rsidRDefault="00F22454" w:rsidP="00F22454">
          <w:pPr>
            <w:pStyle w:val="Footer"/>
          </w:pPr>
          <w:r w:rsidRPr="002D6F16">
            <w:fldChar w:fldCharType="begin"/>
          </w:r>
          <w:r w:rsidRPr="002D6F16">
            <w:instrText xml:space="preserve"> PAGE  \* Arabic  \* MERGEFORMAT </w:instrText>
          </w:r>
          <w:r w:rsidRPr="002D6F16">
            <w:fldChar w:fldCharType="separate"/>
          </w:r>
          <w:r w:rsidR="00537C07">
            <w:rPr>
              <w:noProof/>
            </w:rPr>
            <w:t>1</w:t>
          </w:r>
          <w:r w:rsidRPr="002D6F16">
            <w:fldChar w:fldCharType="end"/>
          </w:r>
        </w:p>
      </w:tc>
    </w:tr>
  </w:tbl>
  <w:p w:rsidR="00F22454" w:rsidRPr="001D23C1" w:rsidRDefault="00F22454" w:rsidP="00F22454">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589A" w:rsidRDefault="0082589A" w:rsidP="00185154">
      <w:r>
        <w:separator/>
      </w:r>
    </w:p>
    <w:p w:rsidR="0082589A" w:rsidRDefault="0082589A"/>
  </w:footnote>
  <w:footnote w:type="continuationSeparator" w:id="0">
    <w:p w:rsidR="0082589A" w:rsidRDefault="0082589A" w:rsidP="00185154">
      <w:r>
        <w:continuationSeparator/>
      </w:r>
    </w:p>
    <w:p w:rsidR="0082589A" w:rsidRDefault="008258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2454" w:rsidRPr="00D857CA" w:rsidRDefault="009139B4" w:rsidP="009139B4">
    <w:pPr>
      <w:pStyle w:val="Title"/>
    </w:pPr>
    <w:r>
      <w:rPr>
        <w:noProof/>
      </w:rPr>
      <w:drawing>
        <wp:anchor distT="0" distB="0" distL="114300" distR="114300" simplePos="0" relativeHeight="251658240" behindDoc="0" locked="0" layoutInCell="1" allowOverlap="1">
          <wp:simplePos x="0" y="0"/>
          <wp:positionH relativeFrom="column">
            <wp:posOffset>-593725</wp:posOffset>
          </wp:positionH>
          <wp:positionV relativeFrom="paragraph">
            <wp:posOffset>-813435</wp:posOffset>
          </wp:positionV>
          <wp:extent cx="7448550" cy="1879600"/>
          <wp:effectExtent l="0" t="0" r="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8550" cy="187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B28C5"/>
    <w:multiLevelType w:val="multilevel"/>
    <w:tmpl w:val="4BE8981A"/>
    <w:styleLink w:val="ListParagraph"/>
    <w:lvl w:ilvl="0">
      <w:start w:val="1"/>
      <w:numFmt w:val="none"/>
      <w:pStyle w:val="ListParagraph0"/>
      <w:suff w:val="nothing"/>
      <w:lvlText w:val=""/>
      <w:lvlJc w:val="left"/>
      <w:pPr>
        <w:ind w:left="425" w:firstLine="0"/>
      </w:pPr>
      <w:rPr>
        <w:rFonts w:asciiTheme="minorHAnsi" w:hAnsiTheme="minorHAnsi" w:hint="default"/>
        <w:color w:val="auto"/>
      </w:rPr>
    </w:lvl>
    <w:lvl w:ilvl="1">
      <w:start w:val="1"/>
      <w:numFmt w:val="none"/>
      <w:pStyle w:val="ListParagraph2"/>
      <w:suff w:val="nothing"/>
      <w:lvlText w:val=""/>
      <w:lvlJc w:val="left"/>
      <w:pPr>
        <w:ind w:left="850" w:firstLine="0"/>
      </w:pPr>
      <w:rPr>
        <w:rFonts w:asciiTheme="minorHAnsi" w:hAnsiTheme="minorHAnsi" w:hint="default"/>
        <w:color w:val="auto"/>
      </w:rPr>
    </w:lvl>
    <w:lvl w:ilvl="2">
      <w:start w:val="1"/>
      <w:numFmt w:val="none"/>
      <w:pStyle w:val="ListParagraph3"/>
      <w:suff w:val="nothing"/>
      <w:lvlText w:val=""/>
      <w:lvlJc w:val="left"/>
      <w:pPr>
        <w:ind w:left="1275" w:firstLine="0"/>
      </w:pPr>
      <w:rPr>
        <w:rFonts w:asciiTheme="minorHAnsi" w:hAnsiTheme="minorHAnsi" w:hint="default"/>
        <w:color w:val="auto"/>
      </w:rPr>
    </w:lvl>
    <w:lvl w:ilvl="3">
      <w:start w:val="1"/>
      <w:numFmt w:val="none"/>
      <w:pStyle w:val="ListParagraph4"/>
      <w:suff w:val="nothing"/>
      <w:lvlText w:val=""/>
      <w:lvlJc w:val="left"/>
      <w:pPr>
        <w:ind w:left="1700" w:firstLine="0"/>
      </w:pPr>
      <w:rPr>
        <w:rFonts w:asciiTheme="minorHAnsi" w:hAnsiTheme="minorHAnsi" w:hint="default"/>
        <w:color w:val="auto"/>
      </w:rPr>
    </w:lvl>
    <w:lvl w:ilvl="4">
      <w:start w:val="1"/>
      <w:numFmt w:val="none"/>
      <w:pStyle w:val="ListParagraph5"/>
      <w:suff w:val="nothing"/>
      <w:lvlText w:val=""/>
      <w:lvlJc w:val="left"/>
      <w:pPr>
        <w:ind w:left="2125" w:firstLine="0"/>
      </w:pPr>
      <w:rPr>
        <w:rFonts w:asciiTheme="minorHAnsi" w:hAnsiTheme="minorHAnsi" w:hint="default"/>
        <w:color w:val="auto"/>
      </w:rPr>
    </w:lvl>
    <w:lvl w:ilvl="5">
      <w:start w:val="1"/>
      <w:numFmt w:val="none"/>
      <w:pStyle w:val="ListParagraph6"/>
      <w:suff w:val="nothing"/>
      <w:lvlText w:val=""/>
      <w:lvlJc w:val="left"/>
      <w:pPr>
        <w:ind w:left="2550" w:firstLine="0"/>
      </w:pPr>
      <w:rPr>
        <w:rFonts w:asciiTheme="minorHAnsi" w:hAnsiTheme="minorHAnsi" w:hint="default"/>
        <w:color w:val="auto"/>
      </w:rPr>
    </w:lvl>
    <w:lvl w:ilvl="6">
      <w:start w:val="1"/>
      <w:numFmt w:val="none"/>
      <w:suff w:val="nothing"/>
      <w:lvlText w:val=""/>
      <w:lvlJc w:val="left"/>
      <w:pPr>
        <w:ind w:left="2975" w:firstLine="0"/>
      </w:pPr>
      <w:rPr>
        <w:rFonts w:hint="default"/>
        <w:color w:val="000000"/>
      </w:rPr>
    </w:lvl>
    <w:lvl w:ilvl="7">
      <w:start w:val="1"/>
      <w:numFmt w:val="none"/>
      <w:suff w:val="nothing"/>
      <w:lvlText w:val=""/>
      <w:lvlJc w:val="left"/>
      <w:pPr>
        <w:ind w:left="3400" w:firstLine="0"/>
      </w:pPr>
      <w:rPr>
        <w:rFonts w:hint="default"/>
      </w:rPr>
    </w:lvl>
    <w:lvl w:ilvl="8">
      <w:numFmt w:val="none"/>
      <w:lvlText w:val=""/>
      <w:lvlJc w:val="left"/>
      <w:pPr>
        <w:tabs>
          <w:tab w:val="num" w:pos="3825"/>
        </w:tabs>
        <w:ind w:left="3825" w:firstLine="0"/>
      </w:pPr>
      <w:rPr>
        <w:rFonts w:hint="default"/>
      </w:rPr>
    </w:lvl>
  </w:abstractNum>
  <w:abstractNum w:abstractNumId="1" w15:restartNumberingAfterBreak="0">
    <w:nsid w:val="07284AE9"/>
    <w:multiLevelType w:val="multilevel"/>
    <w:tmpl w:val="0B96E482"/>
    <w:styleLink w:val="ListAlpha"/>
    <w:lvl w:ilvl="0">
      <w:start w:val="1"/>
      <w:numFmt w:val="lowerLetter"/>
      <w:pStyle w:val="ListAlpha0"/>
      <w:lvlText w:val="%1."/>
      <w:lvlJc w:val="left"/>
      <w:pPr>
        <w:tabs>
          <w:tab w:val="num" w:pos="425"/>
        </w:tabs>
        <w:ind w:left="425" w:hanging="425"/>
      </w:pPr>
      <w:rPr>
        <w:rFonts w:asciiTheme="minorHAnsi" w:hAnsiTheme="minorHAnsi" w:hint="default"/>
        <w:color w:val="auto"/>
        <w:sz w:val="20"/>
      </w:rPr>
    </w:lvl>
    <w:lvl w:ilvl="1">
      <w:start w:val="1"/>
      <w:numFmt w:val="lowerRoman"/>
      <w:pStyle w:val="ListAlpha2"/>
      <w:lvlText w:val="%2."/>
      <w:lvlJc w:val="left"/>
      <w:pPr>
        <w:tabs>
          <w:tab w:val="num" w:pos="850"/>
        </w:tabs>
        <w:ind w:left="850" w:hanging="425"/>
      </w:pPr>
      <w:rPr>
        <w:rFonts w:asciiTheme="minorHAnsi" w:hAnsiTheme="minorHAnsi" w:hint="default"/>
        <w:color w:val="auto"/>
        <w:sz w:val="20"/>
      </w:rPr>
    </w:lvl>
    <w:lvl w:ilvl="2">
      <w:start w:val="1"/>
      <w:numFmt w:val="decimal"/>
      <w:pStyle w:val="ListAlpha3"/>
      <w:lvlText w:val="%3."/>
      <w:lvlJc w:val="left"/>
      <w:pPr>
        <w:tabs>
          <w:tab w:val="num" w:pos="1275"/>
        </w:tabs>
        <w:ind w:left="1275" w:hanging="425"/>
      </w:pPr>
      <w:rPr>
        <w:rFonts w:asciiTheme="minorHAnsi" w:hAnsiTheme="minorHAnsi" w:hint="default"/>
        <w:color w:val="auto"/>
        <w:sz w:val="18"/>
      </w:rPr>
    </w:lvl>
    <w:lvl w:ilvl="3">
      <w:start w:val="1"/>
      <w:numFmt w:val="upperLetter"/>
      <w:pStyle w:val="ListAlpha4"/>
      <w:lvlText w:val="%4."/>
      <w:lvlJc w:val="left"/>
      <w:pPr>
        <w:tabs>
          <w:tab w:val="num" w:pos="1700"/>
        </w:tabs>
        <w:ind w:left="1700" w:hanging="425"/>
      </w:pPr>
      <w:rPr>
        <w:rFonts w:asciiTheme="minorHAnsi" w:hAnsiTheme="minorHAnsi" w:hint="default"/>
        <w:color w:val="auto"/>
        <w:sz w:val="20"/>
      </w:rPr>
    </w:lvl>
    <w:lvl w:ilvl="4">
      <w:start w:val="1"/>
      <w:numFmt w:val="upperRoman"/>
      <w:pStyle w:val="ListAlpha5"/>
      <w:lvlText w:val="%5."/>
      <w:lvlJc w:val="left"/>
      <w:pPr>
        <w:tabs>
          <w:tab w:val="num" w:pos="2125"/>
        </w:tabs>
        <w:ind w:left="2125" w:hanging="425"/>
      </w:pPr>
      <w:rPr>
        <w:rFonts w:asciiTheme="minorHAnsi" w:hAnsiTheme="minorHAnsi" w:hint="default"/>
        <w:color w:val="auto"/>
        <w:sz w:val="20"/>
      </w:rPr>
    </w:lvl>
    <w:lvl w:ilvl="5">
      <w:start w:val="1"/>
      <w:numFmt w:val="decimal"/>
      <w:pStyle w:val="ListAlpha6"/>
      <w:lvlText w:val="%6."/>
      <w:lvlJc w:val="left"/>
      <w:pPr>
        <w:tabs>
          <w:tab w:val="num" w:pos="2550"/>
        </w:tabs>
        <w:ind w:left="2550" w:hanging="425"/>
      </w:pPr>
      <w:rPr>
        <w:rFonts w:asciiTheme="minorHAnsi" w:hAnsiTheme="minorHAnsi" w:hint="default"/>
        <w:color w:val="auto"/>
        <w:sz w:val="20"/>
      </w:rPr>
    </w:lvl>
    <w:lvl w:ilvl="6">
      <w:start w:val="1"/>
      <w:numFmt w:val="none"/>
      <w:lvlText w:val=""/>
      <w:lvlJc w:val="left"/>
      <w:pPr>
        <w:tabs>
          <w:tab w:val="num" w:pos="2975"/>
        </w:tabs>
        <w:ind w:left="2975" w:hanging="425"/>
      </w:pPr>
      <w:rPr>
        <w:rFonts w:hint="default"/>
      </w:rPr>
    </w:lvl>
    <w:lvl w:ilvl="7">
      <w:start w:val="1"/>
      <w:numFmt w:val="none"/>
      <w:lvlText w:val=""/>
      <w:lvlJc w:val="left"/>
      <w:pPr>
        <w:tabs>
          <w:tab w:val="num" w:pos="3400"/>
        </w:tabs>
        <w:ind w:left="3400" w:hanging="425"/>
      </w:pPr>
      <w:rPr>
        <w:rFonts w:hint="default"/>
      </w:rPr>
    </w:lvl>
    <w:lvl w:ilvl="8">
      <w:start w:val="1"/>
      <w:numFmt w:val="none"/>
      <w:lvlText w:val=""/>
      <w:lvlJc w:val="left"/>
      <w:pPr>
        <w:tabs>
          <w:tab w:val="num" w:pos="3825"/>
        </w:tabs>
        <w:ind w:left="3825" w:hanging="425"/>
      </w:pPr>
      <w:rPr>
        <w:rFonts w:hint="default"/>
      </w:rPr>
    </w:lvl>
  </w:abstractNum>
  <w:abstractNum w:abstractNumId="2" w15:restartNumberingAfterBreak="0">
    <w:nsid w:val="07310430"/>
    <w:multiLevelType w:val="hybridMultilevel"/>
    <w:tmpl w:val="BF3C1550"/>
    <w:lvl w:ilvl="0" w:tplc="5B98485A">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CCD4DAA"/>
    <w:multiLevelType w:val="multilevel"/>
    <w:tmpl w:val="2A24246E"/>
    <w:styleLink w:val="ListTableBullet"/>
    <w:lvl w:ilvl="0">
      <w:start w:val="1"/>
      <w:numFmt w:val="bullet"/>
      <w:pStyle w:val="TableBullet"/>
      <w:lvlText w:val=""/>
      <w:lvlJc w:val="left"/>
      <w:pPr>
        <w:tabs>
          <w:tab w:val="num" w:pos="284"/>
        </w:tabs>
        <w:ind w:left="284" w:hanging="284"/>
      </w:pPr>
      <w:rPr>
        <w:rFonts w:ascii="Symbol" w:hAnsi="Symbol" w:hint="default"/>
        <w:color w:val="auto"/>
        <w:sz w:val="20"/>
      </w:rPr>
    </w:lvl>
    <w:lvl w:ilvl="1">
      <w:start w:val="1"/>
      <w:numFmt w:val="bullet"/>
      <w:pStyle w:val="TableBullet2"/>
      <w:lvlText w:val="–"/>
      <w:lvlJc w:val="left"/>
      <w:pPr>
        <w:tabs>
          <w:tab w:val="num" w:pos="567"/>
        </w:tabs>
        <w:ind w:left="567" w:hanging="283"/>
      </w:pPr>
      <w:rPr>
        <w:rFonts w:ascii="Arial" w:hAnsi="Arial" w:hint="default"/>
        <w:color w:val="auto"/>
        <w:sz w:val="20"/>
      </w:rPr>
    </w:lvl>
    <w:lvl w:ilvl="2">
      <w:start w:val="1"/>
      <w:numFmt w:val="none"/>
      <w:lvlText w:val=""/>
      <w:lvlJc w:val="left"/>
      <w:pPr>
        <w:tabs>
          <w:tab w:val="num" w:pos="-31680"/>
        </w:tabs>
        <w:ind w:left="-32767" w:firstLine="0"/>
      </w:pPr>
      <w:rPr>
        <w:rFonts w:hint="default"/>
        <w:color w:val="000000"/>
      </w:rPr>
    </w:lvl>
    <w:lvl w:ilvl="3">
      <w:start w:val="1"/>
      <w:numFmt w:val="none"/>
      <w:lvlText w:val="%4"/>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color w:val="000000"/>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color w:val="000000"/>
      </w:rPr>
    </w:lvl>
    <w:lvl w:ilvl="7">
      <w:start w:val="1"/>
      <w:numFmt w:val="none"/>
      <w:lvlText w:val="%8"/>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color w:val="000000"/>
      </w:rPr>
    </w:lvl>
  </w:abstractNum>
  <w:abstractNum w:abstractNumId="4" w15:restartNumberingAfterBreak="0">
    <w:nsid w:val="0FA86248"/>
    <w:multiLevelType w:val="multilevel"/>
    <w:tmpl w:val="85546242"/>
    <w:numStyleLink w:val="ListNumberedHeadings"/>
  </w:abstractNum>
  <w:abstractNum w:abstractNumId="5" w15:restartNumberingAfterBreak="0">
    <w:nsid w:val="24741D40"/>
    <w:multiLevelType w:val="multilevel"/>
    <w:tmpl w:val="BE1CBCF8"/>
    <w:styleLink w:val="ListNumber"/>
    <w:lvl w:ilvl="0">
      <w:start w:val="1"/>
      <w:numFmt w:val="lowerRoman"/>
      <w:pStyle w:val="ListNumber0"/>
      <w:lvlText w:val="%1."/>
      <w:lvlJc w:val="left"/>
      <w:pPr>
        <w:tabs>
          <w:tab w:val="num" w:pos="425"/>
        </w:tabs>
        <w:ind w:left="425" w:hanging="425"/>
      </w:pPr>
      <w:rPr>
        <w:rFonts w:asciiTheme="minorHAnsi" w:hAnsiTheme="minorHAnsi" w:hint="default"/>
        <w:b w:val="0"/>
        <w:i w:val="0"/>
        <w:caps w:val="0"/>
        <w:strike w:val="0"/>
        <w:dstrike w:val="0"/>
        <w:vanish w:val="0"/>
        <w:color w:val="auto"/>
        <w:sz w:val="20"/>
        <w:vertAlign w:val="baseline"/>
      </w:rPr>
    </w:lvl>
    <w:lvl w:ilvl="1">
      <w:start w:val="1"/>
      <w:numFmt w:val="lowerLetter"/>
      <w:pStyle w:val="ListNumber2"/>
      <w:lvlText w:val="%2."/>
      <w:lvlJc w:val="left"/>
      <w:pPr>
        <w:tabs>
          <w:tab w:val="num" w:pos="850"/>
        </w:tabs>
        <w:ind w:left="850" w:hanging="425"/>
      </w:pPr>
      <w:rPr>
        <w:rFonts w:asciiTheme="minorHAnsi" w:hAnsiTheme="minorHAnsi" w:hint="default"/>
        <w:b w:val="0"/>
        <w:i w:val="0"/>
        <w:color w:val="auto"/>
        <w:sz w:val="20"/>
      </w:rPr>
    </w:lvl>
    <w:lvl w:ilvl="2">
      <w:start w:val="1"/>
      <w:numFmt w:val="decimal"/>
      <w:pStyle w:val="ListNumber3"/>
      <w:lvlText w:val="%3."/>
      <w:lvlJc w:val="left"/>
      <w:pPr>
        <w:tabs>
          <w:tab w:val="num" w:pos="1275"/>
        </w:tabs>
        <w:ind w:left="1275" w:hanging="425"/>
      </w:pPr>
      <w:rPr>
        <w:rFonts w:asciiTheme="minorHAnsi" w:hAnsiTheme="minorHAnsi" w:hint="default"/>
        <w:b w:val="0"/>
        <w:i w:val="0"/>
        <w:color w:val="auto"/>
        <w:sz w:val="20"/>
      </w:rPr>
    </w:lvl>
    <w:lvl w:ilvl="3">
      <w:start w:val="1"/>
      <w:numFmt w:val="upperLetter"/>
      <w:pStyle w:val="ListNumber4"/>
      <w:lvlText w:val="%4."/>
      <w:lvlJc w:val="left"/>
      <w:pPr>
        <w:tabs>
          <w:tab w:val="num" w:pos="1700"/>
        </w:tabs>
        <w:ind w:left="1700" w:hanging="425"/>
      </w:pPr>
      <w:rPr>
        <w:rFonts w:asciiTheme="minorHAnsi" w:hAnsiTheme="minorHAnsi" w:hint="default"/>
        <w:b w:val="0"/>
        <w:i w:val="0"/>
        <w:color w:val="auto"/>
        <w:sz w:val="20"/>
      </w:rPr>
    </w:lvl>
    <w:lvl w:ilvl="4">
      <w:start w:val="1"/>
      <w:numFmt w:val="upperRoman"/>
      <w:pStyle w:val="ListNumber5"/>
      <w:lvlText w:val="%5."/>
      <w:lvlJc w:val="left"/>
      <w:pPr>
        <w:tabs>
          <w:tab w:val="num" w:pos="2125"/>
        </w:tabs>
        <w:ind w:left="2125" w:hanging="425"/>
      </w:pPr>
      <w:rPr>
        <w:rFonts w:asciiTheme="minorHAnsi" w:hAnsiTheme="minorHAnsi" w:hint="default"/>
        <w:b w:val="0"/>
        <w:i w:val="0"/>
        <w:color w:val="auto"/>
        <w:sz w:val="20"/>
      </w:rPr>
    </w:lvl>
    <w:lvl w:ilvl="5">
      <w:start w:val="1"/>
      <w:numFmt w:val="decimal"/>
      <w:pStyle w:val="ListNumber6"/>
      <w:lvlText w:val="%6."/>
      <w:lvlJc w:val="left"/>
      <w:pPr>
        <w:tabs>
          <w:tab w:val="num" w:pos="2550"/>
        </w:tabs>
        <w:ind w:left="2550" w:hanging="425"/>
      </w:pPr>
      <w:rPr>
        <w:rFonts w:asciiTheme="minorHAnsi" w:hAnsiTheme="minorHAnsi" w:hint="default"/>
        <w:b w:val="0"/>
        <w:i w:val="0"/>
        <w:color w:val="auto"/>
        <w:sz w:val="20"/>
      </w:rPr>
    </w:lvl>
    <w:lvl w:ilvl="6">
      <w:start w:val="1"/>
      <w:numFmt w:val="none"/>
      <w:suff w:val="nothing"/>
      <w:lvlText w:val="%7"/>
      <w:lvlJc w:val="left"/>
      <w:pPr>
        <w:ind w:left="2975" w:hanging="425"/>
      </w:pPr>
      <w:rPr>
        <w:rFonts w:hint="default"/>
        <w:color w:val="E1001A"/>
      </w:rPr>
    </w:lvl>
    <w:lvl w:ilvl="7">
      <w:start w:val="1"/>
      <w:numFmt w:val="none"/>
      <w:suff w:val="nothing"/>
      <w:lvlText w:val="%8"/>
      <w:lvlJc w:val="left"/>
      <w:pPr>
        <w:ind w:left="3400" w:hanging="425"/>
      </w:pPr>
      <w:rPr>
        <w:rFonts w:hint="default"/>
        <w:color w:val="E1001A"/>
        <w:sz w:val="20"/>
      </w:rPr>
    </w:lvl>
    <w:lvl w:ilvl="8">
      <w:start w:val="1"/>
      <w:numFmt w:val="none"/>
      <w:suff w:val="nothing"/>
      <w:lvlText w:val="%9"/>
      <w:lvlJc w:val="left"/>
      <w:pPr>
        <w:ind w:left="3825" w:hanging="425"/>
      </w:pPr>
      <w:rPr>
        <w:rFonts w:hint="default"/>
        <w:color w:val="E1001A"/>
      </w:rPr>
    </w:lvl>
  </w:abstractNum>
  <w:abstractNum w:abstractNumId="6" w15:restartNumberingAfterBreak="0">
    <w:nsid w:val="30C10767"/>
    <w:multiLevelType w:val="multilevel"/>
    <w:tmpl w:val="0B96E482"/>
    <w:numStyleLink w:val="ListAlpha"/>
  </w:abstractNum>
  <w:abstractNum w:abstractNumId="7" w15:restartNumberingAfterBreak="0">
    <w:nsid w:val="34986024"/>
    <w:multiLevelType w:val="hybridMultilevel"/>
    <w:tmpl w:val="38D6DA04"/>
    <w:lvl w:ilvl="0" w:tplc="1730D374">
      <w:start w:val="1"/>
      <w:numFmt w:val="bullet"/>
      <w:lvlText w:val=""/>
      <w:lvlJc w:val="left"/>
      <w:pPr>
        <w:tabs>
          <w:tab w:val="num" w:pos="420"/>
        </w:tabs>
        <w:ind w:left="420" w:hanging="360"/>
      </w:pPr>
      <w:rPr>
        <w:rFonts w:ascii="Wingdings" w:hAnsi="Wingdings" w:hint="default"/>
        <w:color w:val="FF6600"/>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3912ED"/>
    <w:multiLevelType w:val="multilevel"/>
    <w:tmpl w:val="ADF89CCA"/>
    <w:styleLink w:val="ListBullet"/>
    <w:lvl w:ilvl="0">
      <w:start w:val="1"/>
      <w:numFmt w:val="bullet"/>
      <w:pStyle w:val="ListBullet0"/>
      <w:lvlText w:val=""/>
      <w:lvlJc w:val="left"/>
      <w:pPr>
        <w:tabs>
          <w:tab w:val="num" w:pos="425"/>
        </w:tabs>
        <w:ind w:left="425" w:hanging="425"/>
      </w:pPr>
      <w:rPr>
        <w:rFonts w:ascii="Symbol" w:hAnsi="Symbol" w:cs="Times New Roman" w:hint="default"/>
        <w:b w:val="0"/>
        <w:i w:val="0"/>
        <w:color w:val="auto"/>
        <w:sz w:val="20"/>
        <w:szCs w:val="20"/>
      </w:rPr>
    </w:lvl>
    <w:lvl w:ilvl="1">
      <w:start w:val="1"/>
      <w:numFmt w:val="bullet"/>
      <w:pStyle w:val="ListBullet2"/>
      <w:lvlText w:val="–"/>
      <w:lvlJc w:val="left"/>
      <w:pPr>
        <w:tabs>
          <w:tab w:val="num" w:pos="850"/>
        </w:tabs>
        <w:ind w:left="850" w:hanging="425"/>
      </w:pPr>
      <w:rPr>
        <w:rFonts w:asciiTheme="minorHAnsi" w:hAnsiTheme="minorHAnsi" w:hint="default"/>
        <w:caps w:val="0"/>
        <w:strike w:val="0"/>
        <w:dstrike w:val="0"/>
        <w:vanish w:val="0"/>
        <w:color w:val="auto"/>
        <w:sz w:val="20"/>
        <w:u w:val="none"/>
        <w:vertAlign w:val="baseline"/>
      </w:rPr>
    </w:lvl>
    <w:lvl w:ilvl="2">
      <w:start w:val="1"/>
      <w:numFmt w:val="bullet"/>
      <w:pStyle w:val="ListBullet3"/>
      <w:lvlText w:val=""/>
      <w:lvlJc w:val="left"/>
      <w:pPr>
        <w:tabs>
          <w:tab w:val="num" w:pos="1275"/>
        </w:tabs>
        <w:ind w:left="1275" w:hanging="425"/>
      </w:pPr>
      <w:rPr>
        <w:rFonts w:ascii="Symbol" w:hAnsi="Symbol" w:hint="default"/>
        <w:color w:val="auto"/>
        <w:sz w:val="20"/>
      </w:rPr>
    </w:lvl>
    <w:lvl w:ilvl="3">
      <w:start w:val="1"/>
      <w:numFmt w:val="bullet"/>
      <w:pStyle w:val="ListBullet4"/>
      <w:lvlText w:val="–"/>
      <w:lvlJc w:val="left"/>
      <w:pPr>
        <w:tabs>
          <w:tab w:val="num" w:pos="1700"/>
        </w:tabs>
        <w:ind w:left="1700" w:hanging="425"/>
      </w:pPr>
      <w:rPr>
        <w:rFonts w:asciiTheme="minorHAnsi" w:hAnsiTheme="minorHAnsi" w:hint="default"/>
        <w:caps w:val="0"/>
        <w:strike w:val="0"/>
        <w:dstrike w:val="0"/>
        <w:vanish w:val="0"/>
        <w:color w:val="auto"/>
        <w:sz w:val="20"/>
        <w:u w:val="none"/>
        <w:vertAlign w:val="baseline"/>
      </w:rPr>
    </w:lvl>
    <w:lvl w:ilvl="4">
      <w:start w:val="1"/>
      <w:numFmt w:val="bullet"/>
      <w:pStyle w:val="ListBullet5"/>
      <w:lvlText w:val=""/>
      <w:lvlJc w:val="left"/>
      <w:pPr>
        <w:tabs>
          <w:tab w:val="num" w:pos="2125"/>
        </w:tabs>
        <w:ind w:left="2125" w:hanging="425"/>
      </w:pPr>
      <w:rPr>
        <w:rFonts w:ascii="Symbol" w:hAnsi="Symbol" w:hint="default"/>
        <w:color w:val="auto"/>
        <w:sz w:val="20"/>
      </w:rPr>
    </w:lvl>
    <w:lvl w:ilvl="5">
      <w:start w:val="1"/>
      <w:numFmt w:val="bullet"/>
      <w:pStyle w:val="ListBullet6"/>
      <w:lvlText w:val="–"/>
      <w:lvlJc w:val="left"/>
      <w:pPr>
        <w:tabs>
          <w:tab w:val="num" w:pos="2550"/>
        </w:tabs>
        <w:ind w:left="2550" w:hanging="425"/>
      </w:pPr>
      <w:rPr>
        <w:rFonts w:asciiTheme="minorHAnsi" w:hAnsiTheme="minorHAnsi" w:cs="Times New Roman" w:hint="default"/>
        <w:caps w:val="0"/>
        <w:strike w:val="0"/>
        <w:dstrike w:val="0"/>
        <w:vanish w:val="0"/>
        <w:color w:val="auto"/>
        <w:sz w:val="20"/>
        <w:u w:val="none"/>
        <w:vertAlign w:val="baseline"/>
      </w:rPr>
    </w:lvl>
    <w:lvl w:ilvl="6">
      <w:start w:val="1"/>
      <w:numFmt w:val="none"/>
      <w:suff w:val="nothing"/>
      <w:lvlText w:val=""/>
      <w:lvlJc w:val="left"/>
      <w:pPr>
        <w:ind w:left="2975" w:hanging="425"/>
      </w:pPr>
      <w:rPr>
        <w:rFonts w:hint="default"/>
        <w:color w:val="auto"/>
        <w:sz w:val="20"/>
      </w:rPr>
    </w:lvl>
    <w:lvl w:ilvl="7">
      <w:start w:val="1"/>
      <w:numFmt w:val="none"/>
      <w:suff w:val="nothing"/>
      <w:lvlText w:val="%8"/>
      <w:lvlJc w:val="left"/>
      <w:pPr>
        <w:ind w:left="3400" w:hanging="425"/>
      </w:pPr>
      <w:rPr>
        <w:rFonts w:hint="default"/>
        <w:color w:val="000000"/>
        <w:sz w:val="20"/>
      </w:rPr>
    </w:lvl>
    <w:lvl w:ilvl="8">
      <w:start w:val="1"/>
      <w:numFmt w:val="none"/>
      <w:suff w:val="nothing"/>
      <w:lvlText w:val=""/>
      <w:lvlJc w:val="left"/>
      <w:pPr>
        <w:ind w:left="3825" w:hanging="425"/>
      </w:pPr>
      <w:rPr>
        <w:rFonts w:hint="default"/>
      </w:rPr>
    </w:lvl>
  </w:abstractNum>
  <w:abstractNum w:abstractNumId="9" w15:restartNumberingAfterBreak="0">
    <w:nsid w:val="3B457FEC"/>
    <w:multiLevelType w:val="multilevel"/>
    <w:tmpl w:val="2A24246E"/>
    <w:numStyleLink w:val="ListTableBullet"/>
  </w:abstractNum>
  <w:abstractNum w:abstractNumId="10" w15:restartNumberingAfterBreak="0">
    <w:nsid w:val="3BF15072"/>
    <w:multiLevelType w:val="hybridMultilevel"/>
    <w:tmpl w:val="C22A790A"/>
    <w:lvl w:ilvl="0" w:tplc="1730D374">
      <w:start w:val="1"/>
      <w:numFmt w:val="bullet"/>
      <w:lvlText w:val=""/>
      <w:lvlJc w:val="left"/>
      <w:pPr>
        <w:tabs>
          <w:tab w:val="num" w:pos="420"/>
        </w:tabs>
        <w:ind w:left="420" w:hanging="360"/>
      </w:pPr>
      <w:rPr>
        <w:rFonts w:ascii="Wingdings" w:hAnsi="Wingdings" w:hint="default"/>
        <w:color w:val="FF660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0E3D32"/>
    <w:multiLevelType w:val="multilevel"/>
    <w:tmpl w:val="ADF89CCA"/>
    <w:numStyleLink w:val="ListBullet"/>
  </w:abstractNum>
  <w:abstractNum w:abstractNumId="12" w15:restartNumberingAfterBreak="0">
    <w:nsid w:val="3F130F3C"/>
    <w:multiLevelType w:val="multilevel"/>
    <w:tmpl w:val="99409E98"/>
    <w:numStyleLink w:val="ListTableNumber"/>
  </w:abstractNum>
  <w:abstractNum w:abstractNumId="13" w15:restartNumberingAfterBreak="0">
    <w:nsid w:val="3F6D786D"/>
    <w:multiLevelType w:val="hybridMultilevel"/>
    <w:tmpl w:val="14E049EE"/>
    <w:lvl w:ilvl="0" w:tplc="94D894E2">
      <w:numFmt w:val="bullet"/>
      <w:lvlText w:val="-"/>
      <w:lvlJc w:val="left"/>
      <w:pPr>
        <w:ind w:left="786" w:hanging="360"/>
      </w:pPr>
      <w:rPr>
        <w:rFonts w:ascii="Tahoma" w:eastAsia="Times New Roman" w:hAnsi="Tahoma" w:cs="Tahoma" w:hint="default"/>
      </w:rPr>
    </w:lvl>
    <w:lvl w:ilvl="1" w:tplc="0C090003" w:tentative="1">
      <w:start w:val="1"/>
      <w:numFmt w:val="bullet"/>
      <w:lvlText w:val="o"/>
      <w:lvlJc w:val="left"/>
      <w:pPr>
        <w:ind w:left="1506" w:hanging="360"/>
      </w:pPr>
      <w:rPr>
        <w:rFonts w:ascii="Courier New" w:hAnsi="Courier New" w:cs="Courier New" w:hint="default"/>
      </w:rPr>
    </w:lvl>
    <w:lvl w:ilvl="2" w:tplc="0C090005" w:tentative="1">
      <w:start w:val="1"/>
      <w:numFmt w:val="bullet"/>
      <w:lvlText w:val=""/>
      <w:lvlJc w:val="left"/>
      <w:pPr>
        <w:ind w:left="2226" w:hanging="360"/>
      </w:pPr>
      <w:rPr>
        <w:rFonts w:ascii="Wingdings" w:hAnsi="Wingdings" w:hint="default"/>
      </w:rPr>
    </w:lvl>
    <w:lvl w:ilvl="3" w:tplc="0C090001" w:tentative="1">
      <w:start w:val="1"/>
      <w:numFmt w:val="bullet"/>
      <w:lvlText w:val=""/>
      <w:lvlJc w:val="left"/>
      <w:pPr>
        <w:ind w:left="2946" w:hanging="360"/>
      </w:pPr>
      <w:rPr>
        <w:rFonts w:ascii="Symbol" w:hAnsi="Symbol" w:hint="default"/>
      </w:rPr>
    </w:lvl>
    <w:lvl w:ilvl="4" w:tplc="0C090003" w:tentative="1">
      <w:start w:val="1"/>
      <w:numFmt w:val="bullet"/>
      <w:lvlText w:val="o"/>
      <w:lvlJc w:val="left"/>
      <w:pPr>
        <w:ind w:left="3666" w:hanging="360"/>
      </w:pPr>
      <w:rPr>
        <w:rFonts w:ascii="Courier New" w:hAnsi="Courier New" w:cs="Courier New" w:hint="default"/>
      </w:rPr>
    </w:lvl>
    <w:lvl w:ilvl="5" w:tplc="0C090005" w:tentative="1">
      <w:start w:val="1"/>
      <w:numFmt w:val="bullet"/>
      <w:lvlText w:val=""/>
      <w:lvlJc w:val="left"/>
      <w:pPr>
        <w:ind w:left="4386" w:hanging="360"/>
      </w:pPr>
      <w:rPr>
        <w:rFonts w:ascii="Wingdings" w:hAnsi="Wingdings" w:hint="default"/>
      </w:rPr>
    </w:lvl>
    <w:lvl w:ilvl="6" w:tplc="0C090001" w:tentative="1">
      <w:start w:val="1"/>
      <w:numFmt w:val="bullet"/>
      <w:lvlText w:val=""/>
      <w:lvlJc w:val="left"/>
      <w:pPr>
        <w:ind w:left="5106" w:hanging="360"/>
      </w:pPr>
      <w:rPr>
        <w:rFonts w:ascii="Symbol" w:hAnsi="Symbol" w:hint="default"/>
      </w:rPr>
    </w:lvl>
    <w:lvl w:ilvl="7" w:tplc="0C090003" w:tentative="1">
      <w:start w:val="1"/>
      <w:numFmt w:val="bullet"/>
      <w:lvlText w:val="o"/>
      <w:lvlJc w:val="left"/>
      <w:pPr>
        <w:ind w:left="5826" w:hanging="360"/>
      </w:pPr>
      <w:rPr>
        <w:rFonts w:ascii="Courier New" w:hAnsi="Courier New" w:cs="Courier New" w:hint="default"/>
      </w:rPr>
    </w:lvl>
    <w:lvl w:ilvl="8" w:tplc="0C090005" w:tentative="1">
      <w:start w:val="1"/>
      <w:numFmt w:val="bullet"/>
      <w:lvlText w:val=""/>
      <w:lvlJc w:val="left"/>
      <w:pPr>
        <w:ind w:left="6546" w:hanging="360"/>
      </w:pPr>
      <w:rPr>
        <w:rFonts w:ascii="Wingdings" w:hAnsi="Wingdings" w:hint="default"/>
      </w:rPr>
    </w:lvl>
  </w:abstractNum>
  <w:abstractNum w:abstractNumId="14" w15:restartNumberingAfterBreak="0">
    <w:nsid w:val="40071FAE"/>
    <w:multiLevelType w:val="multilevel"/>
    <w:tmpl w:val="85546242"/>
    <w:styleLink w:val="ListNumberedHeadings"/>
    <w:lvl w:ilvl="0">
      <w:start w:val="1"/>
      <w:numFmt w:val="decimal"/>
      <w:pStyle w:val="NbrHeading1"/>
      <w:suff w:val="space"/>
      <w:lvlText w:val="%1"/>
      <w:lvlJc w:val="left"/>
      <w:pPr>
        <w:ind w:left="0" w:firstLine="0"/>
      </w:pPr>
      <w:rPr>
        <w:rFonts w:asciiTheme="majorHAnsi" w:hAnsiTheme="majorHAnsi" w:hint="default"/>
        <w:color w:val="2DCCD3" w:themeColor="accent2"/>
      </w:rPr>
    </w:lvl>
    <w:lvl w:ilvl="1">
      <w:start w:val="1"/>
      <w:numFmt w:val="decimal"/>
      <w:pStyle w:val="NbrHeading2"/>
      <w:suff w:val="space"/>
      <w:lvlText w:val="%1.%2"/>
      <w:lvlJc w:val="left"/>
      <w:pPr>
        <w:ind w:left="0" w:firstLine="0"/>
      </w:pPr>
      <w:rPr>
        <w:rFonts w:asciiTheme="majorHAnsi" w:hAnsiTheme="majorHAnsi" w:hint="default"/>
        <w:color w:val="auto"/>
      </w:rPr>
    </w:lvl>
    <w:lvl w:ilvl="2">
      <w:start w:val="1"/>
      <w:numFmt w:val="decimal"/>
      <w:pStyle w:val="NbrHeading3"/>
      <w:suff w:val="space"/>
      <w:lvlText w:val="%1.%2.%3"/>
      <w:lvlJc w:val="left"/>
      <w:pPr>
        <w:ind w:left="0" w:firstLine="0"/>
      </w:pPr>
      <w:rPr>
        <w:rFonts w:asciiTheme="majorHAnsi" w:hAnsiTheme="majorHAnsi" w:hint="default"/>
        <w:color w:val="auto"/>
      </w:rPr>
    </w:lvl>
    <w:lvl w:ilvl="3">
      <w:start w:val="1"/>
      <w:numFmt w:val="decimal"/>
      <w:pStyle w:val="NbrHeading4"/>
      <w:suff w:val="space"/>
      <w:lvlText w:val="%1.%2.%3.%4"/>
      <w:lvlJc w:val="left"/>
      <w:pPr>
        <w:ind w:left="0" w:firstLine="0"/>
      </w:pPr>
      <w:rPr>
        <w:rFonts w:asciiTheme="majorHAnsi" w:hAnsiTheme="majorHAnsi" w:hint="default"/>
        <w:color w:val="253746" w:themeColor="accent1"/>
        <w:sz w:val="18"/>
        <w:u w:val="none"/>
      </w:rPr>
    </w:lvl>
    <w:lvl w:ilvl="4">
      <w:start w:val="1"/>
      <w:numFmt w:val="decimal"/>
      <w:pStyle w:val="NbrHeading5"/>
      <w:suff w:val="space"/>
      <w:lvlText w:val="%1.%2.%3.%4.%5"/>
      <w:lvlJc w:val="left"/>
      <w:pPr>
        <w:ind w:left="0" w:firstLine="0"/>
      </w:pPr>
      <w:rPr>
        <w:rFonts w:asciiTheme="majorHAnsi" w:hAnsiTheme="majorHAnsi" w:hint="default"/>
        <w:color w:val="253746" w:themeColor="accent1"/>
        <w:sz w:val="18"/>
      </w:rPr>
    </w:lvl>
    <w:lvl w:ilvl="5">
      <w:start w:val="1"/>
      <w:numFmt w:val="none"/>
      <w:lvlText w:val=""/>
      <w:lvlJc w:val="left"/>
      <w:pPr>
        <w:ind w:left="-32767" w:firstLine="0"/>
      </w:pPr>
      <w:rPr>
        <w:rFonts w:hint="default"/>
      </w:rPr>
    </w:lvl>
    <w:lvl w:ilvl="6">
      <w:start w:val="1"/>
      <w:numFmt w:val="none"/>
      <w:lvlRestart w:val="1"/>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space"/>
      <w:lvlText w:val=""/>
      <w:lvlJc w:val="left"/>
      <w:pPr>
        <w:ind w:left="0" w:firstLine="0"/>
      </w:pPr>
      <w:rPr>
        <w:rFonts w:hint="default"/>
      </w:rPr>
    </w:lvl>
  </w:abstractNum>
  <w:abstractNum w:abstractNumId="15" w15:restartNumberingAfterBreak="0">
    <w:nsid w:val="416F7CBD"/>
    <w:multiLevelType w:val="multilevel"/>
    <w:tmpl w:val="BE1CBCF8"/>
    <w:numStyleLink w:val="ListNumber"/>
  </w:abstractNum>
  <w:abstractNum w:abstractNumId="16" w15:restartNumberingAfterBreak="0">
    <w:nsid w:val="5B436241"/>
    <w:multiLevelType w:val="multilevel"/>
    <w:tmpl w:val="2A24246E"/>
    <w:numStyleLink w:val="ListTableBullet"/>
  </w:abstractNum>
  <w:abstractNum w:abstractNumId="17" w15:restartNumberingAfterBreak="0">
    <w:nsid w:val="5CE2059C"/>
    <w:multiLevelType w:val="multilevel"/>
    <w:tmpl w:val="4BE8981A"/>
    <w:numStyleLink w:val="ListParagraph"/>
  </w:abstractNum>
  <w:abstractNum w:abstractNumId="18" w15:restartNumberingAfterBreak="0">
    <w:nsid w:val="626E5373"/>
    <w:multiLevelType w:val="multilevel"/>
    <w:tmpl w:val="99409E98"/>
    <w:styleLink w:val="ListTableNumber"/>
    <w:lvl w:ilvl="0">
      <w:start w:val="1"/>
      <w:numFmt w:val="decimal"/>
      <w:pStyle w:val="TableNumber"/>
      <w:lvlText w:val="%1."/>
      <w:lvlJc w:val="left"/>
      <w:pPr>
        <w:tabs>
          <w:tab w:val="num" w:pos="284"/>
        </w:tabs>
        <w:ind w:left="284" w:hanging="284"/>
      </w:pPr>
      <w:rPr>
        <w:rFonts w:asciiTheme="minorHAnsi" w:hAnsiTheme="minorHAnsi" w:hint="default"/>
        <w:b w:val="0"/>
        <w:i w:val="0"/>
        <w:color w:val="auto"/>
        <w:sz w:val="20"/>
        <w:szCs w:val="21"/>
      </w:rPr>
    </w:lvl>
    <w:lvl w:ilvl="1">
      <w:start w:val="1"/>
      <w:numFmt w:val="lowerLetter"/>
      <w:pStyle w:val="TableNumber2"/>
      <w:lvlText w:val="%2."/>
      <w:lvlJc w:val="left"/>
      <w:pPr>
        <w:tabs>
          <w:tab w:val="num" w:pos="567"/>
        </w:tabs>
        <w:ind w:left="567" w:hanging="283"/>
      </w:pPr>
      <w:rPr>
        <w:rFonts w:asciiTheme="minorHAnsi" w:hAnsiTheme="minorHAnsi" w:hint="default"/>
        <w:b w:val="0"/>
        <w:i w:val="0"/>
        <w:color w:val="auto"/>
        <w:sz w:val="20"/>
        <w:szCs w:val="21"/>
      </w:rPr>
    </w:lvl>
    <w:lvl w:ilvl="2">
      <w:start w:val="1"/>
      <w:numFmt w:val="none"/>
      <w:lvlText w:val=""/>
      <w:lvlJc w:val="left"/>
      <w:pPr>
        <w:tabs>
          <w:tab w:val="num" w:pos="0"/>
        </w:tabs>
        <w:ind w:left="0" w:firstLine="0"/>
      </w:pPr>
      <w:rPr>
        <w:rFonts w:ascii="Arial" w:hAnsi="Arial" w:hint="default"/>
        <w:b w:val="0"/>
        <w:i w:val="0"/>
        <w:sz w:val="18"/>
      </w:rPr>
    </w:lvl>
    <w:lvl w:ilvl="3">
      <w:start w:val="1"/>
      <w:numFmt w:val="none"/>
      <w:suff w:val="nothing"/>
      <w:lvlText w:val=""/>
      <w:lvlJc w:val="left"/>
      <w:pPr>
        <w:ind w:left="0" w:firstLine="0"/>
      </w:pPr>
      <w:rPr>
        <w:rFonts w:ascii="Arial" w:hAnsi="Arial" w:hint="default"/>
        <w:b w:val="0"/>
        <w:i w:val="0"/>
        <w:sz w:val="18"/>
      </w:rPr>
    </w:lvl>
    <w:lvl w:ilvl="4">
      <w:start w:val="1"/>
      <w:numFmt w:val="none"/>
      <w:suff w:val="nothing"/>
      <w:lvlText w:val=""/>
      <w:lvlJc w:val="left"/>
      <w:pPr>
        <w:ind w:left="0" w:firstLine="0"/>
      </w:pPr>
      <w:rPr>
        <w:rFonts w:ascii="Arial" w:hAnsi="Arial" w:hint="default"/>
        <w:b w:val="0"/>
        <w:i w:val="0"/>
        <w:sz w:val="18"/>
      </w:rPr>
    </w:lvl>
    <w:lvl w:ilvl="5">
      <w:start w:val="1"/>
      <w:numFmt w:val="none"/>
      <w:suff w:val="nothing"/>
      <w:lvlText w:val=""/>
      <w:lvlJc w:val="left"/>
      <w:pPr>
        <w:ind w:left="0" w:firstLine="0"/>
      </w:pPr>
      <w:rPr>
        <w:rFonts w:ascii="Arial" w:hAnsi="Arial" w:hint="default"/>
        <w:b w:val="0"/>
        <w:i w:val="0"/>
        <w:sz w:val="18"/>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6AFD40CB"/>
    <w:multiLevelType w:val="multilevel"/>
    <w:tmpl w:val="0B96E482"/>
    <w:numStyleLink w:val="ListAlpha"/>
  </w:abstractNum>
  <w:abstractNum w:abstractNumId="20" w15:restartNumberingAfterBreak="0">
    <w:nsid w:val="6D687343"/>
    <w:multiLevelType w:val="multilevel"/>
    <w:tmpl w:val="BE1CBCF8"/>
    <w:numStyleLink w:val="ListNumber"/>
  </w:abstractNum>
  <w:abstractNum w:abstractNumId="21" w15:restartNumberingAfterBreak="0">
    <w:nsid w:val="74A82685"/>
    <w:multiLevelType w:val="multilevel"/>
    <w:tmpl w:val="99409E98"/>
    <w:numStyleLink w:val="ListTableNumber"/>
  </w:abstractNum>
  <w:abstractNum w:abstractNumId="22" w15:restartNumberingAfterBreak="0">
    <w:nsid w:val="79AE51F6"/>
    <w:multiLevelType w:val="multilevel"/>
    <w:tmpl w:val="ADF89CCA"/>
    <w:numStyleLink w:val="ListBullet"/>
  </w:abstractNum>
  <w:num w:numId="1">
    <w:abstractNumId w:val="1"/>
  </w:num>
  <w:num w:numId="2">
    <w:abstractNumId w:val="8"/>
  </w:num>
  <w:num w:numId="3">
    <w:abstractNumId w:val="5"/>
  </w:num>
  <w:num w:numId="4">
    <w:abstractNumId w:val="14"/>
  </w:num>
  <w:num w:numId="5">
    <w:abstractNumId w:val="0"/>
  </w:num>
  <w:num w:numId="6">
    <w:abstractNumId w:val="3"/>
  </w:num>
  <w:num w:numId="7">
    <w:abstractNumId w:val="18"/>
  </w:num>
  <w:num w:numId="8">
    <w:abstractNumId w:val="17"/>
  </w:num>
  <w:num w:numId="9">
    <w:abstractNumId w:val="22"/>
  </w:num>
  <w:num w:numId="10">
    <w:abstractNumId w:val="15"/>
  </w:num>
  <w:num w:numId="11">
    <w:abstractNumId w:val="6"/>
  </w:num>
  <w:num w:numId="12">
    <w:abstractNumId w:val="4"/>
  </w:num>
  <w:num w:numId="13">
    <w:abstractNumId w:val="16"/>
  </w:num>
  <w:num w:numId="14">
    <w:abstractNumId w:val="21"/>
  </w:num>
  <w:num w:numId="15">
    <w:abstractNumId w:val="19"/>
  </w:num>
  <w:num w:numId="16">
    <w:abstractNumId w:val="11"/>
  </w:num>
  <w:num w:numId="17">
    <w:abstractNumId w:val="20"/>
  </w:num>
  <w:num w:numId="18">
    <w:abstractNumId w:val="9"/>
  </w:num>
  <w:num w:numId="19">
    <w:abstractNumId w:val="12"/>
  </w:num>
  <w:num w:numId="20">
    <w:abstractNumId w:val="7"/>
  </w:num>
  <w:num w:numId="21">
    <w:abstractNumId w:val="10"/>
  </w:num>
  <w:num w:numId="22">
    <w:abstractNumId w:val="13"/>
  </w:num>
  <w:num w:numId="23">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defaultTabStop w:val="720"/>
  <w:doNotShadeFormData/>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7C2"/>
    <w:rsid w:val="00006100"/>
    <w:rsid w:val="00015198"/>
    <w:rsid w:val="0001601D"/>
    <w:rsid w:val="000364A2"/>
    <w:rsid w:val="000573BA"/>
    <w:rsid w:val="00057F79"/>
    <w:rsid w:val="00071C7D"/>
    <w:rsid w:val="00072AFC"/>
    <w:rsid w:val="00076F97"/>
    <w:rsid w:val="000870BB"/>
    <w:rsid w:val="00087D93"/>
    <w:rsid w:val="000B3EBE"/>
    <w:rsid w:val="000B6FA1"/>
    <w:rsid w:val="000C0C22"/>
    <w:rsid w:val="000C123A"/>
    <w:rsid w:val="000C1D1E"/>
    <w:rsid w:val="000E53FA"/>
    <w:rsid w:val="000F3E09"/>
    <w:rsid w:val="000F4A35"/>
    <w:rsid w:val="00100C56"/>
    <w:rsid w:val="001063C6"/>
    <w:rsid w:val="00120550"/>
    <w:rsid w:val="0013218E"/>
    <w:rsid w:val="0014120C"/>
    <w:rsid w:val="00145CCD"/>
    <w:rsid w:val="001505D8"/>
    <w:rsid w:val="00154790"/>
    <w:rsid w:val="00156423"/>
    <w:rsid w:val="00157349"/>
    <w:rsid w:val="001600E5"/>
    <w:rsid w:val="001829A7"/>
    <w:rsid w:val="00185154"/>
    <w:rsid w:val="0019114D"/>
    <w:rsid w:val="001A5BA5"/>
    <w:rsid w:val="001D23C1"/>
    <w:rsid w:val="001F16CA"/>
    <w:rsid w:val="001F65BA"/>
    <w:rsid w:val="002078C1"/>
    <w:rsid w:val="002106C4"/>
    <w:rsid w:val="00210DEF"/>
    <w:rsid w:val="00222215"/>
    <w:rsid w:val="00230B20"/>
    <w:rsid w:val="0024308E"/>
    <w:rsid w:val="0025119D"/>
    <w:rsid w:val="0025178F"/>
    <w:rsid w:val="00252201"/>
    <w:rsid w:val="00254DD8"/>
    <w:rsid w:val="002658B1"/>
    <w:rsid w:val="00281823"/>
    <w:rsid w:val="0028405D"/>
    <w:rsid w:val="00295DF0"/>
    <w:rsid w:val="002B4003"/>
    <w:rsid w:val="002C15D0"/>
    <w:rsid w:val="002C2DC7"/>
    <w:rsid w:val="002C5B1C"/>
    <w:rsid w:val="002D4254"/>
    <w:rsid w:val="002D4E6E"/>
    <w:rsid w:val="002D6F16"/>
    <w:rsid w:val="002E6924"/>
    <w:rsid w:val="00301893"/>
    <w:rsid w:val="003274F1"/>
    <w:rsid w:val="003411DD"/>
    <w:rsid w:val="0034266D"/>
    <w:rsid w:val="003564A0"/>
    <w:rsid w:val="003663ED"/>
    <w:rsid w:val="0037398C"/>
    <w:rsid w:val="0037618F"/>
    <w:rsid w:val="003853C1"/>
    <w:rsid w:val="00397D5E"/>
    <w:rsid w:val="003A04C1"/>
    <w:rsid w:val="003A08A5"/>
    <w:rsid w:val="003B0945"/>
    <w:rsid w:val="003B097F"/>
    <w:rsid w:val="003B4DCF"/>
    <w:rsid w:val="003C3B96"/>
    <w:rsid w:val="003D3B71"/>
    <w:rsid w:val="003D56AF"/>
    <w:rsid w:val="003D63FA"/>
    <w:rsid w:val="003E1EF3"/>
    <w:rsid w:val="003E5319"/>
    <w:rsid w:val="003E64D0"/>
    <w:rsid w:val="003F2DED"/>
    <w:rsid w:val="00404615"/>
    <w:rsid w:val="00407776"/>
    <w:rsid w:val="00411DB3"/>
    <w:rsid w:val="00427353"/>
    <w:rsid w:val="00435427"/>
    <w:rsid w:val="0043564D"/>
    <w:rsid w:val="0043628A"/>
    <w:rsid w:val="00444AE6"/>
    <w:rsid w:val="004478FD"/>
    <w:rsid w:val="00464D2F"/>
    <w:rsid w:val="004700B3"/>
    <w:rsid w:val="00491C59"/>
    <w:rsid w:val="0049295B"/>
    <w:rsid w:val="004B7DAE"/>
    <w:rsid w:val="004C134B"/>
    <w:rsid w:val="004E79A4"/>
    <w:rsid w:val="004F2A3C"/>
    <w:rsid w:val="004F3D6F"/>
    <w:rsid w:val="0051056D"/>
    <w:rsid w:val="005331C9"/>
    <w:rsid w:val="00537C07"/>
    <w:rsid w:val="0055219D"/>
    <w:rsid w:val="0055353F"/>
    <w:rsid w:val="0056633F"/>
    <w:rsid w:val="005713E5"/>
    <w:rsid w:val="0058667F"/>
    <w:rsid w:val="00595407"/>
    <w:rsid w:val="005A435A"/>
    <w:rsid w:val="005B0C40"/>
    <w:rsid w:val="005B3DBA"/>
    <w:rsid w:val="005C6453"/>
    <w:rsid w:val="005D2451"/>
    <w:rsid w:val="005D620B"/>
    <w:rsid w:val="005E259B"/>
    <w:rsid w:val="005E3F46"/>
    <w:rsid w:val="006025ED"/>
    <w:rsid w:val="006036BB"/>
    <w:rsid w:val="006071AA"/>
    <w:rsid w:val="0061089F"/>
    <w:rsid w:val="006217C2"/>
    <w:rsid w:val="006248A3"/>
    <w:rsid w:val="00633235"/>
    <w:rsid w:val="00633507"/>
    <w:rsid w:val="00633DAA"/>
    <w:rsid w:val="0065325A"/>
    <w:rsid w:val="00664904"/>
    <w:rsid w:val="00674316"/>
    <w:rsid w:val="00684E74"/>
    <w:rsid w:val="00693FDB"/>
    <w:rsid w:val="006940D2"/>
    <w:rsid w:val="006A1801"/>
    <w:rsid w:val="006D0978"/>
    <w:rsid w:val="006D22C5"/>
    <w:rsid w:val="006D7105"/>
    <w:rsid w:val="0070151F"/>
    <w:rsid w:val="00717787"/>
    <w:rsid w:val="00722294"/>
    <w:rsid w:val="00770BF1"/>
    <w:rsid w:val="00774E81"/>
    <w:rsid w:val="007A5346"/>
    <w:rsid w:val="007E06DF"/>
    <w:rsid w:val="00810F61"/>
    <w:rsid w:val="00811B95"/>
    <w:rsid w:val="00822503"/>
    <w:rsid w:val="0082589A"/>
    <w:rsid w:val="008426D7"/>
    <w:rsid w:val="00845732"/>
    <w:rsid w:val="00847148"/>
    <w:rsid w:val="008572D9"/>
    <w:rsid w:val="00861E13"/>
    <w:rsid w:val="00862CCF"/>
    <w:rsid w:val="008774A5"/>
    <w:rsid w:val="00891636"/>
    <w:rsid w:val="00892496"/>
    <w:rsid w:val="008A53D8"/>
    <w:rsid w:val="008A6F22"/>
    <w:rsid w:val="008B5D8F"/>
    <w:rsid w:val="008C362A"/>
    <w:rsid w:val="008D7EFE"/>
    <w:rsid w:val="008F4E0B"/>
    <w:rsid w:val="008F5F09"/>
    <w:rsid w:val="00904FB1"/>
    <w:rsid w:val="00910636"/>
    <w:rsid w:val="009139B4"/>
    <w:rsid w:val="009453E1"/>
    <w:rsid w:val="00954F5C"/>
    <w:rsid w:val="009571D7"/>
    <w:rsid w:val="00967E2C"/>
    <w:rsid w:val="00967F38"/>
    <w:rsid w:val="00972F48"/>
    <w:rsid w:val="00982463"/>
    <w:rsid w:val="00991F86"/>
    <w:rsid w:val="009A199C"/>
    <w:rsid w:val="009B6503"/>
    <w:rsid w:val="009D07AF"/>
    <w:rsid w:val="009F3445"/>
    <w:rsid w:val="009F6CE7"/>
    <w:rsid w:val="00A0475A"/>
    <w:rsid w:val="00A07445"/>
    <w:rsid w:val="00A07960"/>
    <w:rsid w:val="00A41250"/>
    <w:rsid w:val="00A41D4E"/>
    <w:rsid w:val="00A52A8F"/>
    <w:rsid w:val="00A54F48"/>
    <w:rsid w:val="00A63F61"/>
    <w:rsid w:val="00A640FF"/>
    <w:rsid w:val="00A82769"/>
    <w:rsid w:val="00A83B38"/>
    <w:rsid w:val="00A9167D"/>
    <w:rsid w:val="00AA6010"/>
    <w:rsid w:val="00AA682F"/>
    <w:rsid w:val="00AB239D"/>
    <w:rsid w:val="00AD6EC2"/>
    <w:rsid w:val="00AE2FEE"/>
    <w:rsid w:val="00AE4C26"/>
    <w:rsid w:val="00AF2204"/>
    <w:rsid w:val="00B012F3"/>
    <w:rsid w:val="00B1273F"/>
    <w:rsid w:val="00B13ACD"/>
    <w:rsid w:val="00B15635"/>
    <w:rsid w:val="00B2185E"/>
    <w:rsid w:val="00B42C00"/>
    <w:rsid w:val="00B53493"/>
    <w:rsid w:val="00B55D18"/>
    <w:rsid w:val="00B56CC8"/>
    <w:rsid w:val="00B65281"/>
    <w:rsid w:val="00B668FB"/>
    <w:rsid w:val="00B76B8E"/>
    <w:rsid w:val="00BA45AE"/>
    <w:rsid w:val="00BA4F4A"/>
    <w:rsid w:val="00BA66AD"/>
    <w:rsid w:val="00BC011D"/>
    <w:rsid w:val="00BC2DD3"/>
    <w:rsid w:val="00BC67B1"/>
    <w:rsid w:val="00BC7F57"/>
    <w:rsid w:val="00BE6BB0"/>
    <w:rsid w:val="00BF1F87"/>
    <w:rsid w:val="00BF2C53"/>
    <w:rsid w:val="00C000C3"/>
    <w:rsid w:val="00C02E60"/>
    <w:rsid w:val="00C240FD"/>
    <w:rsid w:val="00C24374"/>
    <w:rsid w:val="00C302EF"/>
    <w:rsid w:val="00C562EE"/>
    <w:rsid w:val="00C6313E"/>
    <w:rsid w:val="00C74C53"/>
    <w:rsid w:val="00C7560E"/>
    <w:rsid w:val="00C85EA8"/>
    <w:rsid w:val="00C9606D"/>
    <w:rsid w:val="00C97431"/>
    <w:rsid w:val="00CB2504"/>
    <w:rsid w:val="00CE2CD3"/>
    <w:rsid w:val="00CE5BAE"/>
    <w:rsid w:val="00CF1E0E"/>
    <w:rsid w:val="00CF5198"/>
    <w:rsid w:val="00D10D1E"/>
    <w:rsid w:val="00D2075E"/>
    <w:rsid w:val="00D241D3"/>
    <w:rsid w:val="00D253E1"/>
    <w:rsid w:val="00D27FA8"/>
    <w:rsid w:val="00D365D3"/>
    <w:rsid w:val="00D42F7B"/>
    <w:rsid w:val="00D55089"/>
    <w:rsid w:val="00D63B2E"/>
    <w:rsid w:val="00D65684"/>
    <w:rsid w:val="00D857CA"/>
    <w:rsid w:val="00D91D2C"/>
    <w:rsid w:val="00DA3E7B"/>
    <w:rsid w:val="00DA44B3"/>
    <w:rsid w:val="00DA76FA"/>
    <w:rsid w:val="00DB2B49"/>
    <w:rsid w:val="00DC28FE"/>
    <w:rsid w:val="00DC290C"/>
    <w:rsid w:val="00DC33B4"/>
    <w:rsid w:val="00DD4656"/>
    <w:rsid w:val="00DE47FC"/>
    <w:rsid w:val="00DF01DF"/>
    <w:rsid w:val="00DF6149"/>
    <w:rsid w:val="00DF6E4D"/>
    <w:rsid w:val="00E018FB"/>
    <w:rsid w:val="00E21DC0"/>
    <w:rsid w:val="00E33EF7"/>
    <w:rsid w:val="00E37FA0"/>
    <w:rsid w:val="00E50E15"/>
    <w:rsid w:val="00E57232"/>
    <w:rsid w:val="00E6763B"/>
    <w:rsid w:val="00E67D20"/>
    <w:rsid w:val="00E80944"/>
    <w:rsid w:val="00EB58BD"/>
    <w:rsid w:val="00EC0FFC"/>
    <w:rsid w:val="00EC70B9"/>
    <w:rsid w:val="00ED21A3"/>
    <w:rsid w:val="00ED2E33"/>
    <w:rsid w:val="00ED3024"/>
    <w:rsid w:val="00ED71B6"/>
    <w:rsid w:val="00EF0E10"/>
    <w:rsid w:val="00EF2076"/>
    <w:rsid w:val="00EF2AFB"/>
    <w:rsid w:val="00EF3F4E"/>
    <w:rsid w:val="00EF4F48"/>
    <w:rsid w:val="00EF7C73"/>
    <w:rsid w:val="00F1217B"/>
    <w:rsid w:val="00F22454"/>
    <w:rsid w:val="00F431FB"/>
    <w:rsid w:val="00F53ACB"/>
    <w:rsid w:val="00F55019"/>
    <w:rsid w:val="00F60E46"/>
    <w:rsid w:val="00F6184E"/>
    <w:rsid w:val="00F6243C"/>
    <w:rsid w:val="00F8007E"/>
    <w:rsid w:val="00F81C8A"/>
    <w:rsid w:val="00F82EF0"/>
    <w:rsid w:val="00F84805"/>
    <w:rsid w:val="00FA2B02"/>
    <w:rsid w:val="00FB1115"/>
    <w:rsid w:val="00FB4AE4"/>
    <w:rsid w:val="00FC7EEE"/>
    <w:rsid w:val="00FE7A02"/>
    <w:rsid w:val="00FF5E73"/>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798E24CD"/>
  <w15:docId w15:val="{E0869756-FAE8-4601-867E-5C796D85F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before="80" w:after="8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qFormat="1"/>
    <w:lsdException w:name="heading 6" w:unhideWhenUsed="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6" w:unhideWhenUsed="1" w:qFormat="1"/>
    <w:lsdException w:name="table of figures" w:semiHidden="1" w:unhideWhenUsed="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unhideWhenUsed="1"/>
    <w:lsdException w:name="macro" w:semiHidden="1"/>
    <w:lsdException w:name="toa heading" w:semiHidden="1" w:unhideWhenUsed="1"/>
    <w:lsdException w:name="List" w:semiHidden="1"/>
    <w:lsdException w:name="List Bullet" w:semiHidden="1" w:uiPriority="1" w:unhideWhenUsed="1" w:qFormat="1"/>
    <w:lsdException w:name="List Number" w:semiHidden="1" w:uiPriority="1" w:unhideWhenUsed="1" w:qFormat="1"/>
    <w:lsdException w:name="List 2" w:semiHidden="1"/>
    <w:lsdException w:name="List 3" w:semiHidden="1"/>
    <w:lsdException w:name="List 4" w:semiHidden="1"/>
    <w:lsdException w:name="List 5" w:semiHidden="1"/>
    <w:lsdException w:name="List Bullet 2" w:semiHidden="1" w:uiPriority="19" w:unhideWhenUsed="1"/>
    <w:lsdException w:name="List Bullet 3" w:semiHidden="1" w:uiPriority="19" w:unhideWhenUsed="1"/>
    <w:lsdException w:name="List Bullet 4" w:semiHidden="1" w:uiPriority="19" w:unhideWhenUsed="1"/>
    <w:lsdException w:name="List Bullet 5" w:semiHidden="1" w:uiPriority="19" w:unhideWhenUsed="1"/>
    <w:lsdException w:name="List Number 2" w:semiHidden="1" w:uiPriority="19" w:unhideWhenUsed="1"/>
    <w:lsdException w:name="List Number 3" w:semiHidden="1" w:uiPriority="19" w:unhideWhenUsed="1"/>
    <w:lsdException w:name="List Number 4" w:semiHidden="1" w:uiPriority="19" w:unhideWhenUsed="1"/>
    <w:lsdException w:name="List Number 5" w:semiHidden="1" w:uiPriority="19" w:unhideWhenUsed="1"/>
    <w:lsdException w:name="Title" w:uiPriority="9" w:qFormat="1"/>
    <w:lsdException w:name="Closing" w:semiHidden="1"/>
    <w:lsdException w:name="Signature" w:semiHidden="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0"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lsdException w:name="Body Text 2" w:semiHidden="1"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lsdException w:name="Strong" w:semiHidden="1"/>
    <w:lsdException w:name="Emphasis" w:semiHidden="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qFormat="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7D5E"/>
    <w:pPr>
      <w:spacing w:before="0" w:after="0"/>
    </w:pPr>
    <w:rPr>
      <w:sz w:val="20"/>
    </w:rPr>
  </w:style>
  <w:style w:type="paragraph" w:styleId="Heading1">
    <w:name w:val="heading 1"/>
    <w:basedOn w:val="Normal"/>
    <w:next w:val="BodyText"/>
    <w:link w:val="Heading1Char"/>
    <w:qFormat/>
    <w:rsid w:val="003C3B96"/>
    <w:pPr>
      <w:keepNext/>
      <w:keepLines/>
      <w:widowControl w:val="0"/>
      <w:spacing w:before="360" w:after="120"/>
      <w:outlineLvl w:val="0"/>
    </w:pPr>
    <w:rPr>
      <w:rFonts w:asciiTheme="majorHAnsi" w:eastAsia="Times New Roman" w:hAnsiTheme="majorHAnsi" w:cs="Arial"/>
      <w:b/>
      <w:bCs/>
      <w:color w:val="2DCCD3" w:themeColor="accent2"/>
      <w:sz w:val="22"/>
      <w:szCs w:val="32"/>
      <w:lang w:eastAsia="en-AU"/>
    </w:rPr>
  </w:style>
  <w:style w:type="paragraph" w:styleId="Heading2">
    <w:name w:val="heading 2"/>
    <w:basedOn w:val="Normal"/>
    <w:next w:val="BodyText"/>
    <w:link w:val="Heading2Char"/>
    <w:qFormat/>
    <w:rsid w:val="00A07445"/>
    <w:pPr>
      <w:keepNext/>
      <w:keepLines/>
      <w:spacing w:before="320" w:after="160"/>
      <w:outlineLvl w:val="1"/>
    </w:pPr>
    <w:rPr>
      <w:rFonts w:asciiTheme="majorHAnsi" w:eastAsia="Times New Roman" w:hAnsiTheme="majorHAnsi" w:cs="Arial"/>
      <w:b/>
      <w:bCs/>
      <w:iCs/>
      <w:sz w:val="22"/>
      <w:szCs w:val="28"/>
      <w:lang w:eastAsia="en-AU"/>
    </w:rPr>
  </w:style>
  <w:style w:type="paragraph" w:styleId="Heading3">
    <w:name w:val="heading 3"/>
    <w:basedOn w:val="Normal"/>
    <w:next w:val="BodyText"/>
    <w:link w:val="Heading3Char"/>
    <w:qFormat/>
    <w:rsid w:val="002C2DC7"/>
    <w:pPr>
      <w:keepNext/>
      <w:keepLines/>
      <w:spacing w:before="120" w:after="120"/>
      <w:outlineLvl w:val="2"/>
    </w:pPr>
    <w:rPr>
      <w:rFonts w:asciiTheme="majorHAnsi" w:eastAsia="Times New Roman" w:hAnsiTheme="majorHAnsi" w:cs="Times New Roman"/>
      <w:b/>
      <w:bCs/>
      <w:szCs w:val="24"/>
      <w:lang w:eastAsia="en-AU"/>
    </w:rPr>
  </w:style>
  <w:style w:type="paragraph" w:styleId="Heading4">
    <w:name w:val="heading 4"/>
    <w:basedOn w:val="Normal"/>
    <w:next w:val="BodyText"/>
    <w:link w:val="Heading4Char"/>
    <w:qFormat/>
    <w:rsid w:val="00A9167D"/>
    <w:pPr>
      <w:keepNext/>
      <w:keepLines/>
      <w:spacing w:before="240" w:after="120"/>
      <w:outlineLvl w:val="3"/>
    </w:pPr>
    <w:rPr>
      <w:rFonts w:asciiTheme="majorHAnsi" w:eastAsia="Times New Roman" w:hAnsiTheme="majorHAnsi" w:cs="Times New Roman"/>
      <w:bCs/>
      <w:u w:val="single"/>
      <w:lang w:eastAsia="en-AU"/>
    </w:rPr>
  </w:style>
  <w:style w:type="paragraph" w:styleId="Heading5">
    <w:name w:val="heading 5"/>
    <w:basedOn w:val="Normal"/>
    <w:next w:val="BodyText"/>
    <w:link w:val="Heading5Char"/>
    <w:qFormat/>
    <w:rsid w:val="00A9167D"/>
    <w:pPr>
      <w:keepNext/>
      <w:keepLines/>
      <w:spacing w:before="240" w:after="120"/>
      <w:outlineLvl w:val="4"/>
    </w:pPr>
    <w:rPr>
      <w:rFonts w:asciiTheme="majorHAnsi" w:eastAsia="Times New Roman" w:hAnsiTheme="majorHAnsi" w:cs="Times New Roman"/>
      <w:bCs/>
      <w:i/>
      <w:iCs/>
      <w:szCs w:val="26"/>
      <w:lang w:eastAsia="en-AU"/>
    </w:rPr>
  </w:style>
  <w:style w:type="paragraph" w:styleId="Heading6">
    <w:name w:val="heading 6"/>
    <w:basedOn w:val="Normal"/>
    <w:next w:val="Normal"/>
    <w:link w:val="Heading6Char"/>
    <w:uiPriority w:val="99"/>
    <w:semiHidden/>
    <w:qFormat/>
    <w:rsid w:val="00444AE6"/>
    <w:pPr>
      <w:spacing w:before="120" w:after="120"/>
      <w:outlineLvl w:val="5"/>
    </w:pPr>
    <w:rPr>
      <w:rFonts w:eastAsia="Times New Roman" w:cs="Times New Roman"/>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ED3024"/>
    <w:pPr>
      <w:spacing w:before="120" w:after="120" w:line="264" w:lineRule="auto"/>
    </w:pPr>
    <w:rPr>
      <w:rFonts w:eastAsia="Times New Roman" w:cs="Times New Roman"/>
      <w:szCs w:val="24"/>
      <w:lang w:eastAsia="en-AU"/>
    </w:rPr>
  </w:style>
  <w:style w:type="character" w:customStyle="1" w:styleId="BodyTextChar">
    <w:name w:val="Body Text Char"/>
    <w:basedOn w:val="DefaultParagraphFont"/>
    <w:link w:val="BodyText"/>
    <w:rsid w:val="00ED3024"/>
    <w:rPr>
      <w:rFonts w:eastAsia="Times New Roman" w:cs="Times New Roman"/>
      <w:szCs w:val="24"/>
      <w:lang w:eastAsia="en-AU"/>
    </w:rPr>
  </w:style>
  <w:style w:type="character" w:customStyle="1" w:styleId="Heading1Char">
    <w:name w:val="Heading 1 Char"/>
    <w:basedOn w:val="DefaultParagraphFont"/>
    <w:link w:val="Heading1"/>
    <w:rsid w:val="003C3B96"/>
    <w:rPr>
      <w:rFonts w:asciiTheme="majorHAnsi" w:eastAsia="Times New Roman" w:hAnsiTheme="majorHAnsi" w:cs="Arial"/>
      <w:b/>
      <w:bCs/>
      <w:color w:val="2DCCD3" w:themeColor="accent2"/>
      <w:szCs w:val="32"/>
      <w:lang w:eastAsia="en-AU"/>
    </w:rPr>
  </w:style>
  <w:style w:type="character" w:customStyle="1" w:styleId="Heading2Char">
    <w:name w:val="Heading 2 Char"/>
    <w:basedOn w:val="DefaultParagraphFont"/>
    <w:link w:val="Heading2"/>
    <w:rsid w:val="00A07445"/>
    <w:rPr>
      <w:rFonts w:asciiTheme="majorHAnsi" w:eastAsia="Times New Roman" w:hAnsiTheme="majorHAnsi" w:cs="Arial"/>
      <w:b/>
      <w:bCs/>
      <w:iCs/>
      <w:szCs w:val="28"/>
      <w:lang w:eastAsia="en-AU"/>
    </w:rPr>
  </w:style>
  <w:style w:type="character" w:customStyle="1" w:styleId="Heading3Char">
    <w:name w:val="Heading 3 Char"/>
    <w:basedOn w:val="DefaultParagraphFont"/>
    <w:link w:val="Heading3"/>
    <w:rsid w:val="002C2DC7"/>
    <w:rPr>
      <w:rFonts w:asciiTheme="majorHAnsi" w:eastAsia="Times New Roman" w:hAnsiTheme="majorHAnsi" w:cs="Times New Roman"/>
      <w:b/>
      <w:bCs/>
      <w:sz w:val="18"/>
      <w:szCs w:val="24"/>
      <w:lang w:eastAsia="en-AU"/>
    </w:rPr>
  </w:style>
  <w:style w:type="character" w:customStyle="1" w:styleId="Heading4Char">
    <w:name w:val="Heading 4 Char"/>
    <w:basedOn w:val="DefaultParagraphFont"/>
    <w:link w:val="Heading4"/>
    <w:rsid w:val="00A9167D"/>
    <w:rPr>
      <w:rFonts w:asciiTheme="majorHAnsi" w:eastAsia="Times New Roman" w:hAnsiTheme="majorHAnsi" w:cs="Times New Roman"/>
      <w:bCs/>
      <w:sz w:val="18"/>
      <w:u w:val="single"/>
      <w:lang w:eastAsia="en-AU"/>
    </w:rPr>
  </w:style>
  <w:style w:type="paragraph" w:customStyle="1" w:styleId="NbrHeading1">
    <w:name w:val="Nbr Heading 1"/>
    <w:basedOn w:val="Heading1"/>
    <w:next w:val="BodyText"/>
    <w:qFormat/>
    <w:rsid w:val="005E3F46"/>
    <w:pPr>
      <w:numPr>
        <w:numId w:val="12"/>
      </w:numPr>
    </w:pPr>
    <w:rPr>
      <w:bCs w:val="0"/>
    </w:rPr>
  </w:style>
  <w:style w:type="paragraph" w:customStyle="1" w:styleId="NbrHeading2">
    <w:name w:val="Nbr Heading 2"/>
    <w:basedOn w:val="Heading2"/>
    <w:next w:val="BodyText"/>
    <w:qFormat/>
    <w:rsid w:val="005E3F46"/>
    <w:pPr>
      <w:numPr>
        <w:ilvl w:val="1"/>
        <w:numId w:val="12"/>
      </w:numPr>
    </w:pPr>
  </w:style>
  <w:style w:type="paragraph" w:customStyle="1" w:styleId="NbrHeading3">
    <w:name w:val="Nbr Heading 3"/>
    <w:basedOn w:val="Heading3"/>
    <w:next w:val="BodyText"/>
    <w:qFormat/>
    <w:rsid w:val="005E3F46"/>
    <w:pPr>
      <w:numPr>
        <w:ilvl w:val="2"/>
        <w:numId w:val="12"/>
      </w:numPr>
    </w:pPr>
  </w:style>
  <w:style w:type="paragraph" w:customStyle="1" w:styleId="NbrHeading4">
    <w:name w:val="Nbr Heading 4"/>
    <w:basedOn w:val="Heading4"/>
    <w:next w:val="BodyText"/>
    <w:qFormat/>
    <w:rsid w:val="005E3F46"/>
    <w:pPr>
      <w:numPr>
        <w:ilvl w:val="3"/>
        <w:numId w:val="12"/>
      </w:numPr>
    </w:pPr>
  </w:style>
  <w:style w:type="paragraph" w:styleId="Title">
    <w:name w:val="Title"/>
    <w:basedOn w:val="Normal"/>
    <w:next w:val="BodyText"/>
    <w:link w:val="TitleChar"/>
    <w:uiPriority w:val="9"/>
    <w:qFormat/>
    <w:rsid w:val="00397D5E"/>
    <w:rPr>
      <w:rFonts w:asciiTheme="majorHAnsi" w:eastAsiaTheme="majorEastAsia" w:hAnsiTheme="majorHAnsi" w:cstheme="majorBidi"/>
      <w:color w:val="FFFFFF" w:themeColor="background1"/>
      <w:sz w:val="40"/>
      <w:szCs w:val="52"/>
    </w:rPr>
  </w:style>
  <w:style w:type="character" w:customStyle="1" w:styleId="TitleChar">
    <w:name w:val="Title Char"/>
    <w:basedOn w:val="DefaultParagraphFont"/>
    <w:link w:val="Title"/>
    <w:uiPriority w:val="9"/>
    <w:rsid w:val="00397D5E"/>
    <w:rPr>
      <w:rFonts w:asciiTheme="majorHAnsi" w:eastAsiaTheme="majorEastAsia" w:hAnsiTheme="majorHAnsi" w:cstheme="majorBidi"/>
      <w:color w:val="FFFFFF" w:themeColor="background1"/>
      <w:sz w:val="40"/>
      <w:szCs w:val="52"/>
    </w:rPr>
  </w:style>
  <w:style w:type="paragraph" w:styleId="Subtitle">
    <w:name w:val="Subtitle"/>
    <w:basedOn w:val="Normal"/>
    <w:next w:val="BodyText"/>
    <w:link w:val="SubtitleChar"/>
    <w:uiPriority w:val="10"/>
    <w:qFormat/>
    <w:rsid w:val="003564A0"/>
    <w:pPr>
      <w:numPr>
        <w:ilvl w:val="1"/>
      </w:numPr>
      <w:spacing w:after="120"/>
    </w:pPr>
    <w:rPr>
      <w:rFonts w:asciiTheme="majorHAnsi" w:eastAsiaTheme="majorEastAsia" w:hAnsiTheme="majorHAnsi" w:cstheme="majorBidi"/>
      <w:iCs/>
      <w:color w:val="FFFFFF" w:themeColor="background1"/>
      <w:sz w:val="24"/>
      <w:szCs w:val="24"/>
    </w:rPr>
  </w:style>
  <w:style w:type="character" w:customStyle="1" w:styleId="SubtitleChar">
    <w:name w:val="Subtitle Char"/>
    <w:basedOn w:val="DefaultParagraphFont"/>
    <w:link w:val="Subtitle"/>
    <w:uiPriority w:val="10"/>
    <w:rsid w:val="003564A0"/>
    <w:rPr>
      <w:rFonts w:asciiTheme="majorHAnsi" w:eastAsiaTheme="majorEastAsia" w:hAnsiTheme="majorHAnsi" w:cstheme="majorBidi"/>
      <w:iCs/>
      <w:color w:val="FFFFFF" w:themeColor="background1"/>
      <w:sz w:val="24"/>
      <w:szCs w:val="24"/>
    </w:rPr>
  </w:style>
  <w:style w:type="paragraph" w:styleId="BodyText2">
    <w:name w:val="Body Text 2"/>
    <w:basedOn w:val="BodyText"/>
    <w:link w:val="BodyText2Char"/>
    <w:uiPriority w:val="99"/>
    <w:semiHidden/>
    <w:qFormat/>
    <w:rsid w:val="00444AE6"/>
    <w:pPr>
      <w:numPr>
        <w:ilvl w:val="1"/>
      </w:numPr>
      <w:tabs>
        <w:tab w:val="left" w:pos="567"/>
      </w:tabs>
    </w:pPr>
  </w:style>
  <w:style w:type="character" w:customStyle="1" w:styleId="BodyText2Char">
    <w:name w:val="Body Text 2 Char"/>
    <w:basedOn w:val="DefaultParagraphFont"/>
    <w:link w:val="BodyText2"/>
    <w:uiPriority w:val="99"/>
    <w:semiHidden/>
    <w:rsid w:val="00444AE6"/>
    <w:rPr>
      <w:rFonts w:eastAsia="Times New Roman" w:cs="Times New Roman"/>
      <w:szCs w:val="24"/>
      <w:lang w:eastAsia="en-AU"/>
    </w:rPr>
  </w:style>
  <w:style w:type="paragraph" w:styleId="Header">
    <w:name w:val="header"/>
    <w:basedOn w:val="Normal"/>
    <w:link w:val="HeaderChar"/>
    <w:uiPriority w:val="99"/>
    <w:semiHidden/>
    <w:rsid w:val="00252201"/>
    <w:pPr>
      <w:jc w:val="right"/>
    </w:pPr>
    <w:rPr>
      <w:sz w:val="17"/>
    </w:rPr>
  </w:style>
  <w:style w:type="character" w:customStyle="1" w:styleId="HeaderChar">
    <w:name w:val="Header Char"/>
    <w:basedOn w:val="DefaultParagraphFont"/>
    <w:link w:val="Header"/>
    <w:uiPriority w:val="99"/>
    <w:semiHidden/>
    <w:rsid w:val="00E33EF7"/>
    <w:rPr>
      <w:sz w:val="17"/>
    </w:rPr>
  </w:style>
  <w:style w:type="paragraph" w:styleId="Footer">
    <w:name w:val="footer"/>
    <w:basedOn w:val="Normal"/>
    <w:link w:val="FooterChar"/>
    <w:uiPriority w:val="99"/>
    <w:semiHidden/>
    <w:rsid w:val="00ED21A3"/>
    <w:pPr>
      <w:jc w:val="right"/>
    </w:pPr>
    <w:rPr>
      <w:color w:val="6D6E71"/>
      <w:sz w:val="14"/>
    </w:rPr>
  </w:style>
  <w:style w:type="character" w:customStyle="1" w:styleId="FooterChar">
    <w:name w:val="Footer Char"/>
    <w:basedOn w:val="DefaultParagraphFont"/>
    <w:link w:val="Footer"/>
    <w:uiPriority w:val="99"/>
    <w:semiHidden/>
    <w:rsid w:val="00ED21A3"/>
    <w:rPr>
      <w:color w:val="6D6E71"/>
      <w:sz w:val="14"/>
    </w:rPr>
  </w:style>
  <w:style w:type="paragraph" w:styleId="ListNumber0">
    <w:name w:val="List Number"/>
    <w:basedOn w:val="BodyText"/>
    <w:uiPriority w:val="1"/>
    <w:qFormat/>
    <w:rsid w:val="00D63B2E"/>
    <w:pPr>
      <w:numPr>
        <w:numId w:val="17"/>
      </w:numPr>
    </w:pPr>
  </w:style>
  <w:style w:type="paragraph" w:styleId="ListBullet0">
    <w:name w:val="List Bullet"/>
    <w:basedOn w:val="BodyText"/>
    <w:uiPriority w:val="1"/>
    <w:qFormat/>
    <w:rsid w:val="00D63B2E"/>
    <w:pPr>
      <w:numPr>
        <w:numId w:val="16"/>
      </w:numPr>
    </w:pPr>
  </w:style>
  <w:style w:type="paragraph" w:styleId="TOCHeading">
    <w:name w:val="TOC Heading"/>
    <w:basedOn w:val="Heading1"/>
    <w:next w:val="Normal"/>
    <w:uiPriority w:val="39"/>
    <w:rsid w:val="0061089F"/>
  </w:style>
  <w:style w:type="character" w:styleId="Hyperlink">
    <w:name w:val="Hyperlink"/>
    <w:basedOn w:val="DefaultParagraphFont"/>
    <w:uiPriority w:val="14"/>
    <w:rsid w:val="00BF1F87"/>
    <w:rPr>
      <w:color w:val="253746" w:themeColor="accent1"/>
      <w:u w:val="single"/>
    </w:rPr>
  </w:style>
  <w:style w:type="paragraph" w:styleId="TOC1">
    <w:name w:val="toc 1"/>
    <w:basedOn w:val="Normal"/>
    <w:next w:val="Normal"/>
    <w:uiPriority w:val="39"/>
    <w:rsid w:val="00FE7A02"/>
    <w:pPr>
      <w:keepNext/>
      <w:tabs>
        <w:tab w:val="right" w:pos="9639"/>
      </w:tabs>
      <w:spacing w:before="240" w:after="120"/>
      <w:ind w:right="567"/>
    </w:pPr>
    <w:rPr>
      <w:b/>
      <w:noProof/>
    </w:rPr>
  </w:style>
  <w:style w:type="paragraph" w:styleId="TOC2">
    <w:name w:val="toc 2"/>
    <w:basedOn w:val="Normal"/>
    <w:next w:val="Normal"/>
    <w:uiPriority w:val="39"/>
    <w:rsid w:val="00D63B2E"/>
    <w:pPr>
      <w:tabs>
        <w:tab w:val="right" w:pos="9639"/>
      </w:tabs>
      <w:spacing w:after="80"/>
      <w:ind w:right="567"/>
    </w:pPr>
  </w:style>
  <w:style w:type="paragraph" w:styleId="TOC3">
    <w:name w:val="toc 3"/>
    <w:basedOn w:val="Normal"/>
    <w:next w:val="Normal"/>
    <w:uiPriority w:val="39"/>
    <w:rsid w:val="00D63B2E"/>
    <w:pPr>
      <w:tabs>
        <w:tab w:val="right" w:pos="9639"/>
      </w:tabs>
      <w:spacing w:after="60"/>
      <w:ind w:right="567"/>
    </w:pPr>
  </w:style>
  <w:style w:type="table" w:styleId="TableGrid">
    <w:name w:val="Table Grid"/>
    <w:basedOn w:val="TableNormal"/>
    <w:uiPriority w:val="59"/>
    <w:rsid w:val="00DB2B4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roParagraph">
    <w:name w:val="Intro Paragraph"/>
    <w:basedOn w:val="BodyText"/>
    <w:qFormat/>
    <w:rsid w:val="00A07445"/>
    <w:pPr>
      <w:spacing w:before="240" w:after="240"/>
    </w:pPr>
    <w:rPr>
      <w:b/>
      <w:color w:val="2DCCD3" w:themeColor="accent2"/>
      <w:sz w:val="24"/>
      <w:szCs w:val="28"/>
    </w:rPr>
  </w:style>
  <w:style w:type="paragraph" w:customStyle="1" w:styleId="TableHeading">
    <w:name w:val="Table Heading"/>
    <w:basedOn w:val="Normal"/>
    <w:next w:val="BodyText"/>
    <w:uiPriority w:val="3"/>
    <w:qFormat/>
    <w:rsid w:val="00B13ACD"/>
    <w:pPr>
      <w:spacing w:before="60" w:after="60"/>
      <w:ind w:left="113" w:right="113"/>
    </w:pPr>
    <w:rPr>
      <w:b/>
    </w:rPr>
  </w:style>
  <w:style w:type="paragraph" w:customStyle="1" w:styleId="TableText">
    <w:name w:val="Table Text"/>
    <w:basedOn w:val="Normal"/>
    <w:uiPriority w:val="3"/>
    <w:qFormat/>
    <w:rsid w:val="00B13ACD"/>
    <w:pPr>
      <w:spacing w:before="60" w:after="60"/>
      <w:ind w:left="113" w:right="113"/>
    </w:pPr>
  </w:style>
  <w:style w:type="paragraph" w:customStyle="1" w:styleId="TableBullet">
    <w:name w:val="Table Bullet"/>
    <w:basedOn w:val="TableText"/>
    <w:uiPriority w:val="4"/>
    <w:qFormat/>
    <w:rsid w:val="00120550"/>
    <w:pPr>
      <w:numPr>
        <w:numId w:val="18"/>
      </w:numPr>
      <w:tabs>
        <w:tab w:val="clear" w:pos="284"/>
        <w:tab w:val="num" w:pos="397"/>
      </w:tabs>
    </w:pPr>
    <w:rPr>
      <w:rFonts w:eastAsia="Times New Roman" w:cs="Times New Roman"/>
      <w:szCs w:val="24"/>
      <w:lang w:eastAsia="en-AU"/>
    </w:rPr>
  </w:style>
  <w:style w:type="paragraph" w:customStyle="1" w:styleId="TableNumber">
    <w:name w:val="Table Number"/>
    <w:basedOn w:val="TableText"/>
    <w:uiPriority w:val="4"/>
    <w:qFormat/>
    <w:rsid w:val="00120550"/>
    <w:pPr>
      <w:numPr>
        <w:numId w:val="19"/>
      </w:numPr>
      <w:tabs>
        <w:tab w:val="clear" w:pos="284"/>
        <w:tab w:val="num" w:pos="397"/>
      </w:tabs>
    </w:pPr>
  </w:style>
  <w:style w:type="character" w:customStyle="1" w:styleId="Heading5Char">
    <w:name w:val="Heading 5 Char"/>
    <w:basedOn w:val="DefaultParagraphFont"/>
    <w:link w:val="Heading5"/>
    <w:rsid w:val="00A9167D"/>
    <w:rPr>
      <w:rFonts w:asciiTheme="majorHAnsi" w:eastAsia="Times New Roman" w:hAnsiTheme="majorHAnsi" w:cs="Times New Roman"/>
      <w:bCs/>
      <w:i/>
      <w:iCs/>
      <w:sz w:val="18"/>
      <w:szCs w:val="26"/>
      <w:lang w:eastAsia="en-AU"/>
    </w:rPr>
  </w:style>
  <w:style w:type="character" w:customStyle="1" w:styleId="Heading6Char">
    <w:name w:val="Heading 6 Char"/>
    <w:basedOn w:val="DefaultParagraphFont"/>
    <w:link w:val="Heading6"/>
    <w:uiPriority w:val="99"/>
    <w:semiHidden/>
    <w:rsid w:val="00E33EF7"/>
    <w:rPr>
      <w:rFonts w:eastAsia="Times New Roman" w:cs="Times New Roman"/>
      <w:bCs/>
      <w:sz w:val="18"/>
      <w:lang w:eastAsia="en-AU"/>
    </w:rPr>
  </w:style>
  <w:style w:type="paragraph" w:styleId="BodyText3">
    <w:name w:val="Body Text 3"/>
    <w:basedOn w:val="BodyText"/>
    <w:link w:val="BodyText3Char"/>
    <w:uiPriority w:val="99"/>
    <w:semiHidden/>
    <w:qFormat/>
    <w:rsid w:val="00444AE6"/>
    <w:pPr>
      <w:numPr>
        <w:ilvl w:val="2"/>
      </w:numPr>
    </w:pPr>
    <w:rPr>
      <w:szCs w:val="16"/>
    </w:rPr>
  </w:style>
  <w:style w:type="character" w:customStyle="1" w:styleId="BodyText3Char">
    <w:name w:val="Body Text 3 Char"/>
    <w:basedOn w:val="DefaultParagraphFont"/>
    <w:link w:val="BodyText3"/>
    <w:uiPriority w:val="99"/>
    <w:semiHidden/>
    <w:rsid w:val="00444AE6"/>
    <w:rPr>
      <w:rFonts w:eastAsia="Times New Roman" w:cs="Times New Roman"/>
      <w:szCs w:val="16"/>
      <w:lang w:eastAsia="en-AU"/>
    </w:rPr>
  </w:style>
  <w:style w:type="paragraph" w:styleId="ListParagraph0">
    <w:name w:val="List Paragraph"/>
    <w:basedOn w:val="BodyText"/>
    <w:uiPriority w:val="1"/>
    <w:qFormat/>
    <w:rsid w:val="00D63B2E"/>
    <w:pPr>
      <w:numPr>
        <w:numId w:val="8"/>
      </w:numPr>
    </w:pPr>
  </w:style>
  <w:style w:type="paragraph" w:styleId="TOC4">
    <w:name w:val="toc 4"/>
    <w:basedOn w:val="TOC1"/>
    <w:next w:val="Normal"/>
    <w:uiPriority w:val="39"/>
    <w:rsid w:val="00DF01DF"/>
    <w:pPr>
      <w:tabs>
        <w:tab w:val="left" w:pos="851"/>
      </w:tabs>
      <w:ind w:left="851" w:hanging="851"/>
    </w:pPr>
  </w:style>
  <w:style w:type="paragraph" w:customStyle="1" w:styleId="NbrHeading5">
    <w:name w:val="Nbr Heading 5"/>
    <w:basedOn w:val="Heading5"/>
    <w:next w:val="BodyText"/>
    <w:qFormat/>
    <w:rsid w:val="005E3F46"/>
    <w:pPr>
      <w:numPr>
        <w:ilvl w:val="4"/>
        <w:numId w:val="12"/>
      </w:numPr>
    </w:pPr>
  </w:style>
  <w:style w:type="paragraph" w:styleId="BalloonText">
    <w:name w:val="Balloon Text"/>
    <w:basedOn w:val="Normal"/>
    <w:link w:val="BalloonTextChar"/>
    <w:uiPriority w:val="99"/>
    <w:semiHidden/>
    <w:rsid w:val="00E21DC0"/>
    <w:rPr>
      <w:rFonts w:ascii="Tahoma" w:hAnsi="Tahoma" w:cs="Tahoma"/>
      <w:sz w:val="16"/>
      <w:szCs w:val="16"/>
    </w:rPr>
  </w:style>
  <w:style w:type="character" w:customStyle="1" w:styleId="BalloonTextChar">
    <w:name w:val="Balloon Text Char"/>
    <w:basedOn w:val="DefaultParagraphFont"/>
    <w:link w:val="BalloonText"/>
    <w:uiPriority w:val="99"/>
    <w:semiHidden/>
    <w:rsid w:val="00E21DC0"/>
    <w:rPr>
      <w:rFonts w:ascii="Tahoma" w:hAnsi="Tahoma" w:cs="Tahoma"/>
      <w:sz w:val="16"/>
      <w:szCs w:val="16"/>
    </w:rPr>
  </w:style>
  <w:style w:type="paragraph" w:styleId="Quote">
    <w:name w:val="Quote"/>
    <w:basedOn w:val="Normal"/>
    <w:next w:val="Normal"/>
    <w:link w:val="QuoteChar"/>
    <w:uiPriority w:val="99"/>
    <w:semiHidden/>
    <w:qFormat/>
    <w:rsid w:val="00076F97"/>
    <w:pPr>
      <w:spacing w:before="180" w:after="180"/>
      <w:ind w:left="567" w:right="567"/>
      <w:jc w:val="center"/>
    </w:pPr>
    <w:rPr>
      <w:i/>
      <w:iCs/>
      <w:color w:val="000000" w:themeColor="text1"/>
    </w:rPr>
  </w:style>
  <w:style w:type="character" w:customStyle="1" w:styleId="QuoteChar">
    <w:name w:val="Quote Char"/>
    <w:basedOn w:val="DefaultParagraphFont"/>
    <w:link w:val="Quote"/>
    <w:uiPriority w:val="99"/>
    <w:semiHidden/>
    <w:rsid w:val="00E33EF7"/>
    <w:rPr>
      <w:i/>
      <w:iCs/>
      <w:color w:val="000000" w:themeColor="text1"/>
      <w:sz w:val="18"/>
    </w:rPr>
  </w:style>
  <w:style w:type="paragraph" w:customStyle="1" w:styleId="FigureStyle">
    <w:name w:val="Figure Style"/>
    <w:basedOn w:val="BodyText"/>
    <w:uiPriority w:val="6"/>
    <w:qFormat/>
    <w:rsid w:val="00982463"/>
    <w:pPr>
      <w:spacing w:after="240" w:line="240" w:lineRule="auto"/>
    </w:pPr>
  </w:style>
  <w:style w:type="paragraph" w:styleId="TOC5">
    <w:name w:val="toc 5"/>
    <w:basedOn w:val="TOC2"/>
    <w:next w:val="Normal"/>
    <w:uiPriority w:val="39"/>
    <w:semiHidden/>
    <w:rsid w:val="0061089F"/>
    <w:pPr>
      <w:tabs>
        <w:tab w:val="left" w:pos="851"/>
      </w:tabs>
      <w:ind w:left="851" w:hanging="851"/>
    </w:pPr>
  </w:style>
  <w:style w:type="paragraph" w:styleId="TOC6">
    <w:name w:val="toc 6"/>
    <w:basedOn w:val="TOC3"/>
    <w:next w:val="Normal"/>
    <w:uiPriority w:val="39"/>
    <w:semiHidden/>
    <w:rsid w:val="0061089F"/>
    <w:pPr>
      <w:tabs>
        <w:tab w:val="left" w:pos="851"/>
      </w:tabs>
      <w:ind w:left="851" w:hanging="851"/>
    </w:pPr>
    <w:rPr>
      <w:noProof/>
    </w:rPr>
  </w:style>
  <w:style w:type="paragraph" w:styleId="TOC7">
    <w:name w:val="toc 7"/>
    <w:basedOn w:val="TOC2"/>
    <w:next w:val="Normal"/>
    <w:uiPriority w:val="39"/>
    <w:semiHidden/>
    <w:rsid w:val="003B4DCF"/>
    <w:pPr>
      <w:spacing w:after="60"/>
    </w:pPr>
    <w:rPr>
      <w:sz w:val="16"/>
    </w:rPr>
  </w:style>
  <w:style w:type="paragraph" w:styleId="TOC8">
    <w:name w:val="toc 8"/>
    <w:basedOn w:val="Normal"/>
    <w:next w:val="Normal"/>
    <w:uiPriority w:val="39"/>
    <w:semiHidden/>
    <w:rsid w:val="003B4DCF"/>
    <w:pPr>
      <w:tabs>
        <w:tab w:val="left" w:pos="851"/>
        <w:tab w:val="right" w:pos="9639"/>
      </w:tabs>
      <w:spacing w:after="60"/>
      <w:ind w:left="851" w:hanging="851"/>
    </w:pPr>
    <w:rPr>
      <w:sz w:val="16"/>
    </w:rPr>
  </w:style>
  <w:style w:type="paragraph" w:styleId="TOC9">
    <w:name w:val="toc 9"/>
    <w:basedOn w:val="Normal"/>
    <w:next w:val="Normal"/>
    <w:uiPriority w:val="39"/>
    <w:semiHidden/>
    <w:rsid w:val="003B4DCF"/>
    <w:pPr>
      <w:tabs>
        <w:tab w:val="left" w:pos="1418"/>
        <w:tab w:val="right" w:pos="9639"/>
      </w:tabs>
      <w:spacing w:after="60"/>
      <w:ind w:left="1134" w:hanging="1134"/>
    </w:pPr>
  </w:style>
  <w:style w:type="numbering" w:customStyle="1" w:styleId="ListNumber">
    <w:name w:val="List_Number"/>
    <w:uiPriority w:val="99"/>
    <w:rsid w:val="00D63B2E"/>
    <w:pPr>
      <w:numPr>
        <w:numId w:val="3"/>
      </w:numPr>
    </w:pPr>
  </w:style>
  <w:style w:type="numbering" w:customStyle="1" w:styleId="ListParagraph">
    <w:name w:val="List_Paragraph"/>
    <w:uiPriority w:val="99"/>
    <w:rsid w:val="00D63B2E"/>
    <w:pPr>
      <w:numPr>
        <w:numId w:val="5"/>
      </w:numPr>
    </w:pPr>
  </w:style>
  <w:style w:type="paragraph" w:styleId="Caption">
    <w:name w:val="caption"/>
    <w:basedOn w:val="Normal"/>
    <w:next w:val="Normal"/>
    <w:uiPriority w:val="6"/>
    <w:qFormat/>
    <w:rsid w:val="00B15635"/>
    <w:pPr>
      <w:keepNext/>
      <w:keepLines/>
      <w:tabs>
        <w:tab w:val="left" w:pos="851"/>
      </w:tabs>
      <w:spacing w:before="360" w:after="240"/>
      <w:ind w:left="851" w:hanging="851"/>
    </w:pPr>
    <w:rPr>
      <w:rFonts w:ascii="Georgia" w:hAnsi="Georgia"/>
    </w:rPr>
  </w:style>
  <w:style w:type="paragraph" w:customStyle="1" w:styleId="ListAlpha0">
    <w:name w:val="List Alpha"/>
    <w:basedOn w:val="BodyText"/>
    <w:uiPriority w:val="1"/>
    <w:qFormat/>
    <w:rsid w:val="00D63B2E"/>
    <w:pPr>
      <w:numPr>
        <w:numId w:val="15"/>
      </w:numPr>
    </w:pPr>
  </w:style>
  <w:style w:type="numbering" w:customStyle="1" w:styleId="ListAlpha">
    <w:name w:val="List_Alpha"/>
    <w:uiPriority w:val="99"/>
    <w:rsid w:val="00D63B2E"/>
    <w:pPr>
      <w:numPr>
        <w:numId w:val="1"/>
      </w:numPr>
    </w:pPr>
  </w:style>
  <w:style w:type="paragraph" w:styleId="TableofAuthorities">
    <w:name w:val="table of authorities"/>
    <w:basedOn w:val="Normal"/>
    <w:next w:val="Normal"/>
    <w:uiPriority w:val="99"/>
    <w:semiHidden/>
    <w:rsid w:val="00E018FB"/>
    <w:pPr>
      <w:ind w:left="200" w:hanging="200"/>
    </w:pPr>
  </w:style>
  <w:style w:type="paragraph" w:styleId="TableofFigures">
    <w:name w:val="table of figures"/>
    <w:basedOn w:val="TOC3"/>
    <w:next w:val="Normal"/>
    <w:uiPriority w:val="99"/>
    <w:semiHidden/>
    <w:rsid w:val="00F6184E"/>
    <w:rPr>
      <w:noProof/>
    </w:rPr>
  </w:style>
  <w:style w:type="character" w:styleId="FollowedHyperlink">
    <w:name w:val="FollowedHyperlink"/>
    <w:basedOn w:val="DefaultParagraphFont"/>
    <w:uiPriority w:val="15"/>
    <w:rsid w:val="00BF1F87"/>
    <w:rPr>
      <w:color w:val="253746" w:themeColor="accent1"/>
      <w:u w:val="single"/>
    </w:rPr>
  </w:style>
  <w:style w:type="paragraph" w:customStyle="1" w:styleId="AppendixH1">
    <w:name w:val="Appendix H1"/>
    <w:basedOn w:val="Normal"/>
    <w:next w:val="BodyText"/>
    <w:uiPriority w:val="11"/>
    <w:semiHidden/>
    <w:qFormat/>
    <w:rsid w:val="00E33EF7"/>
    <w:pPr>
      <w:pageBreakBefore/>
      <w:tabs>
        <w:tab w:val="left" w:pos="567"/>
      </w:tabs>
      <w:spacing w:before="60" w:after="320"/>
      <w:outlineLvl w:val="0"/>
    </w:pPr>
    <w:rPr>
      <w:rFonts w:eastAsia="Times New Roman" w:cs="Times New Roman"/>
      <w:b/>
      <w:sz w:val="36"/>
      <w:szCs w:val="24"/>
      <w:lang w:eastAsia="en-AU"/>
    </w:rPr>
  </w:style>
  <w:style w:type="paragraph" w:customStyle="1" w:styleId="AppendixH2">
    <w:name w:val="Appendix H2"/>
    <w:basedOn w:val="Heading2"/>
    <w:next w:val="BodyText"/>
    <w:uiPriority w:val="11"/>
    <w:semiHidden/>
    <w:qFormat/>
    <w:rsid w:val="00E33EF7"/>
    <w:pPr>
      <w:tabs>
        <w:tab w:val="left" w:pos="851"/>
      </w:tabs>
    </w:pPr>
    <w:rPr>
      <w:iCs w:val="0"/>
    </w:rPr>
  </w:style>
  <w:style w:type="paragraph" w:customStyle="1" w:styleId="AppendixH3">
    <w:name w:val="Appendix H3"/>
    <w:basedOn w:val="Heading3"/>
    <w:next w:val="BodyText"/>
    <w:uiPriority w:val="11"/>
    <w:semiHidden/>
    <w:qFormat/>
    <w:rsid w:val="00E33EF7"/>
    <w:pPr>
      <w:tabs>
        <w:tab w:val="left" w:pos="851"/>
      </w:tabs>
    </w:pPr>
  </w:style>
  <w:style w:type="paragraph" w:customStyle="1" w:styleId="ListAlpha2">
    <w:name w:val="List Alpha 2"/>
    <w:basedOn w:val="ListAlpha0"/>
    <w:uiPriority w:val="19"/>
    <w:rsid w:val="004F2A3C"/>
    <w:pPr>
      <w:numPr>
        <w:ilvl w:val="1"/>
      </w:numPr>
    </w:pPr>
  </w:style>
  <w:style w:type="paragraph" w:customStyle="1" w:styleId="ListAlpha3">
    <w:name w:val="List Alpha 3"/>
    <w:basedOn w:val="ListAlpha2"/>
    <w:uiPriority w:val="19"/>
    <w:rsid w:val="004F2A3C"/>
    <w:pPr>
      <w:numPr>
        <w:ilvl w:val="2"/>
      </w:numPr>
    </w:pPr>
  </w:style>
  <w:style w:type="paragraph" w:customStyle="1" w:styleId="ListAlpha4">
    <w:name w:val="List Alpha 4"/>
    <w:basedOn w:val="ListAlpha3"/>
    <w:uiPriority w:val="19"/>
    <w:rsid w:val="004F2A3C"/>
    <w:pPr>
      <w:numPr>
        <w:ilvl w:val="3"/>
      </w:numPr>
    </w:pPr>
  </w:style>
  <w:style w:type="paragraph" w:customStyle="1" w:styleId="ListAlpha6">
    <w:name w:val="List Alpha 6"/>
    <w:basedOn w:val="ListAlpha4"/>
    <w:uiPriority w:val="19"/>
    <w:rsid w:val="004F2A3C"/>
    <w:pPr>
      <w:numPr>
        <w:ilvl w:val="5"/>
      </w:numPr>
    </w:pPr>
  </w:style>
  <w:style w:type="paragraph" w:customStyle="1" w:styleId="ListAlpha5">
    <w:name w:val="List Alpha 5"/>
    <w:basedOn w:val="ListAlpha6"/>
    <w:uiPriority w:val="19"/>
    <w:rsid w:val="004F2A3C"/>
    <w:pPr>
      <w:numPr>
        <w:ilvl w:val="4"/>
      </w:numPr>
    </w:pPr>
  </w:style>
  <w:style w:type="paragraph" w:styleId="ListBullet2">
    <w:name w:val="List Bullet 2"/>
    <w:basedOn w:val="ListBullet0"/>
    <w:uiPriority w:val="19"/>
    <w:rsid w:val="004F2A3C"/>
    <w:pPr>
      <w:numPr>
        <w:ilvl w:val="1"/>
      </w:numPr>
    </w:pPr>
  </w:style>
  <w:style w:type="paragraph" w:styleId="ListBullet3">
    <w:name w:val="List Bullet 3"/>
    <w:basedOn w:val="ListBullet0"/>
    <w:uiPriority w:val="19"/>
    <w:rsid w:val="004F2A3C"/>
    <w:pPr>
      <w:numPr>
        <w:ilvl w:val="2"/>
      </w:numPr>
    </w:pPr>
  </w:style>
  <w:style w:type="paragraph" w:styleId="ListBullet4">
    <w:name w:val="List Bullet 4"/>
    <w:basedOn w:val="ListBullet0"/>
    <w:uiPriority w:val="19"/>
    <w:rsid w:val="004F2A3C"/>
    <w:pPr>
      <w:numPr>
        <w:ilvl w:val="3"/>
      </w:numPr>
    </w:pPr>
  </w:style>
  <w:style w:type="paragraph" w:styleId="ListBullet5">
    <w:name w:val="List Bullet 5"/>
    <w:basedOn w:val="ListBullet0"/>
    <w:uiPriority w:val="19"/>
    <w:rsid w:val="004F2A3C"/>
    <w:pPr>
      <w:numPr>
        <w:ilvl w:val="4"/>
      </w:numPr>
    </w:pPr>
  </w:style>
  <w:style w:type="paragraph" w:customStyle="1" w:styleId="ListBullet6">
    <w:name w:val="List Bullet 6"/>
    <w:basedOn w:val="ListBullet0"/>
    <w:uiPriority w:val="19"/>
    <w:rsid w:val="004F2A3C"/>
    <w:pPr>
      <w:numPr>
        <w:ilvl w:val="5"/>
      </w:numPr>
    </w:pPr>
  </w:style>
  <w:style w:type="paragraph" w:styleId="ListNumber2">
    <w:name w:val="List Number 2"/>
    <w:basedOn w:val="ListNumber0"/>
    <w:uiPriority w:val="19"/>
    <w:rsid w:val="004F2A3C"/>
    <w:pPr>
      <w:numPr>
        <w:ilvl w:val="1"/>
      </w:numPr>
    </w:pPr>
  </w:style>
  <w:style w:type="paragraph" w:styleId="ListNumber3">
    <w:name w:val="List Number 3"/>
    <w:basedOn w:val="ListNumber0"/>
    <w:uiPriority w:val="19"/>
    <w:rsid w:val="004F2A3C"/>
    <w:pPr>
      <w:numPr>
        <w:ilvl w:val="2"/>
      </w:numPr>
    </w:pPr>
  </w:style>
  <w:style w:type="paragraph" w:styleId="ListNumber4">
    <w:name w:val="List Number 4"/>
    <w:basedOn w:val="ListNumber0"/>
    <w:uiPriority w:val="19"/>
    <w:rsid w:val="004F2A3C"/>
    <w:pPr>
      <w:numPr>
        <w:ilvl w:val="3"/>
      </w:numPr>
    </w:pPr>
  </w:style>
  <w:style w:type="paragraph" w:styleId="ListNumber5">
    <w:name w:val="List Number 5"/>
    <w:basedOn w:val="ListNumber0"/>
    <w:uiPriority w:val="19"/>
    <w:rsid w:val="004F2A3C"/>
    <w:pPr>
      <w:numPr>
        <w:ilvl w:val="4"/>
      </w:numPr>
    </w:pPr>
  </w:style>
  <w:style w:type="paragraph" w:customStyle="1" w:styleId="ListNumber6">
    <w:name w:val="List Number 6"/>
    <w:basedOn w:val="ListNumber0"/>
    <w:uiPriority w:val="19"/>
    <w:rsid w:val="004F2A3C"/>
    <w:pPr>
      <w:numPr>
        <w:ilvl w:val="5"/>
      </w:numPr>
    </w:pPr>
  </w:style>
  <w:style w:type="paragraph" w:customStyle="1" w:styleId="ListParagraph2">
    <w:name w:val="List Paragraph 2"/>
    <w:basedOn w:val="ListParagraph0"/>
    <w:uiPriority w:val="19"/>
    <w:rsid w:val="004F2A3C"/>
    <w:pPr>
      <w:numPr>
        <w:ilvl w:val="1"/>
      </w:numPr>
    </w:pPr>
  </w:style>
  <w:style w:type="paragraph" w:customStyle="1" w:styleId="ListParagraph3">
    <w:name w:val="List Paragraph 3"/>
    <w:basedOn w:val="ListParagraph0"/>
    <w:uiPriority w:val="19"/>
    <w:rsid w:val="004F2A3C"/>
    <w:pPr>
      <w:numPr>
        <w:ilvl w:val="2"/>
      </w:numPr>
    </w:pPr>
  </w:style>
  <w:style w:type="paragraph" w:customStyle="1" w:styleId="ListParagraph4">
    <w:name w:val="List Paragraph 4"/>
    <w:basedOn w:val="ListParagraph0"/>
    <w:uiPriority w:val="19"/>
    <w:rsid w:val="004F2A3C"/>
    <w:pPr>
      <w:numPr>
        <w:ilvl w:val="3"/>
      </w:numPr>
    </w:pPr>
  </w:style>
  <w:style w:type="paragraph" w:customStyle="1" w:styleId="ListParagraph5">
    <w:name w:val="List Paragraph 5"/>
    <w:basedOn w:val="ListParagraph0"/>
    <w:uiPriority w:val="19"/>
    <w:rsid w:val="004F2A3C"/>
    <w:pPr>
      <w:numPr>
        <w:ilvl w:val="4"/>
      </w:numPr>
    </w:pPr>
  </w:style>
  <w:style w:type="paragraph" w:customStyle="1" w:styleId="ListParagraph6">
    <w:name w:val="List Paragraph 6"/>
    <w:basedOn w:val="ListParagraph0"/>
    <w:uiPriority w:val="19"/>
    <w:rsid w:val="004F2A3C"/>
    <w:pPr>
      <w:numPr>
        <w:ilvl w:val="5"/>
      </w:numPr>
    </w:pPr>
  </w:style>
  <w:style w:type="numbering" w:customStyle="1" w:styleId="ListBullet">
    <w:name w:val="List_Bullet"/>
    <w:uiPriority w:val="99"/>
    <w:rsid w:val="00D63B2E"/>
    <w:pPr>
      <w:numPr>
        <w:numId w:val="2"/>
      </w:numPr>
    </w:pPr>
  </w:style>
  <w:style w:type="numbering" w:customStyle="1" w:styleId="ListNumberedHeadings">
    <w:name w:val="List_NumberedHeadings"/>
    <w:uiPriority w:val="99"/>
    <w:rsid w:val="005E3F46"/>
    <w:pPr>
      <w:numPr>
        <w:numId w:val="4"/>
      </w:numPr>
    </w:pPr>
  </w:style>
  <w:style w:type="numbering" w:customStyle="1" w:styleId="ListTableBullet">
    <w:name w:val="List_TableBullet"/>
    <w:uiPriority w:val="99"/>
    <w:rsid w:val="00967E2C"/>
    <w:pPr>
      <w:numPr>
        <w:numId w:val="6"/>
      </w:numPr>
    </w:pPr>
  </w:style>
  <w:style w:type="numbering" w:customStyle="1" w:styleId="ListTableNumber">
    <w:name w:val="List_TableNumber"/>
    <w:uiPriority w:val="99"/>
    <w:rsid w:val="00967E2C"/>
    <w:pPr>
      <w:numPr>
        <w:numId w:val="7"/>
      </w:numPr>
    </w:pPr>
  </w:style>
  <w:style w:type="paragraph" w:customStyle="1" w:styleId="TableBullet2">
    <w:name w:val="Table Bullet 2"/>
    <w:basedOn w:val="TableBullet"/>
    <w:uiPriority w:val="19"/>
    <w:rsid w:val="00120550"/>
    <w:pPr>
      <w:numPr>
        <w:ilvl w:val="1"/>
      </w:numPr>
      <w:tabs>
        <w:tab w:val="clear" w:pos="567"/>
        <w:tab w:val="num" w:pos="681"/>
      </w:tabs>
    </w:pPr>
  </w:style>
  <w:style w:type="paragraph" w:customStyle="1" w:styleId="TableNumber2">
    <w:name w:val="Table Number 2"/>
    <w:basedOn w:val="TableNumber"/>
    <w:uiPriority w:val="19"/>
    <w:rsid w:val="00120550"/>
    <w:pPr>
      <w:numPr>
        <w:ilvl w:val="1"/>
      </w:numPr>
      <w:tabs>
        <w:tab w:val="clear" w:pos="567"/>
        <w:tab w:val="num" w:pos="681"/>
      </w:tabs>
    </w:pPr>
  </w:style>
  <w:style w:type="paragraph" w:customStyle="1" w:styleId="BodyText4">
    <w:name w:val="Body Text 4"/>
    <w:basedOn w:val="BodyText3"/>
    <w:uiPriority w:val="99"/>
    <w:semiHidden/>
    <w:qFormat/>
    <w:rsid w:val="00444AE6"/>
    <w:pPr>
      <w:numPr>
        <w:ilvl w:val="3"/>
      </w:numPr>
    </w:pPr>
  </w:style>
  <w:style w:type="paragraph" w:customStyle="1" w:styleId="BodyText5">
    <w:name w:val="Body Text 5"/>
    <w:basedOn w:val="BodyText4"/>
    <w:uiPriority w:val="99"/>
    <w:semiHidden/>
    <w:qFormat/>
    <w:rsid w:val="00444AE6"/>
    <w:pPr>
      <w:numPr>
        <w:ilvl w:val="4"/>
      </w:numPr>
    </w:pPr>
  </w:style>
  <w:style w:type="paragraph" w:customStyle="1" w:styleId="BodyText6">
    <w:name w:val="Body Text 6"/>
    <w:basedOn w:val="BodyText5"/>
    <w:uiPriority w:val="99"/>
    <w:semiHidden/>
    <w:qFormat/>
    <w:rsid w:val="00444AE6"/>
    <w:pPr>
      <w:numPr>
        <w:ilvl w:val="5"/>
      </w:numPr>
    </w:pPr>
  </w:style>
  <w:style w:type="character" w:styleId="PlaceholderText">
    <w:name w:val="Placeholder Text"/>
    <w:basedOn w:val="DefaultParagraphFont"/>
    <w:uiPriority w:val="99"/>
    <w:semiHidden/>
    <w:rsid w:val="002106C4"/>
    <w:rPr>
      <w:color w:val="808080"/>
    </w:rPr>
  </w:style>
  <w:style w:type="table" w:customStyle="1" w:styleId="TableNoBorders">
    <w:name w:val="Table No Borders"/>
    <w:basedOn w:val="TableNormal"/>
    <w:uiPriority w:val="99"/>
    <w:rsid w:val="00F22454"/>
    <w:pPr>
      <w:spacing w:before="0" w:after="0"/>
    </w:pPr>
    <w:tblPr>
      <w:tblCellMar>
        <w:left w:w="0" w:type="dxa"/>
        <w:right w:w="0" w:type="dxa"/>
      </w:tblCellMar>
    </w:tblPr>
  </w:style>
  <w:style w:type="table" w:customStyle="1" w:styleId="InvestaTable">
    <w:name w:val="Investa Table"/>
    <w:basedOn w:val="TableNormal"/>
    <w:uiPriority w:val="99"/>
    <w:rsid w:val="00F55019"/>
    <w:pPr>
      <w:spacing w:before="0" w:after="0"/>
    </w:pPr>
    <w:tblPr>
      <w:tblBorders>
        <w:bottom w:val="single" w:sz="4" w:space="0" w:color="auto"/>
        <w:insideH w:val="single" w:sz="4" w:space="0" w:color="auto"/>
      </w:tblBorders>
      <w:tblCellMar>
        <w:left w:w="0" w:type="dxa"/>
        <w:right w:w="0" w:type="dxa"/>
      </w:tblCellMar>
    </w:tblPr>
    <w:tblStylePr w:type="firstRow">
      <w:tblPr/>
      <w:trPr>
        <w:tblHeader/>
      </w:trPr>
      <w:tcPr>
        <w:tcBorders>
          <w:bottom w:val="single" w:sz="12" w:space="0" w:color="2DCCD3" w:themeColor="accent2"/>
        </w:tcBorders>
      </w:tcPr>
    </w:tblStylePr>
  </w:style>
  <w:style w:type="character" w:customStyle="1" w:styleId="UnresolvedMention1">
    <w:name w:val="Unresolved Mention1"/>
    <w:basedOn w:val="DefaultParagraphFont"/>
    <w:uiPriority w:val="99"/>
    <w:semiHidden/>
    <w:unhideWhenUsed/>
    <w:rsid w:val="00F22454"/>
    <w:rPr>
      <w:color w:val="808080"/>
      <w:shd w:val="clear" w:color="auto" w:fill="E6E6E6"/>
    </w:rPr>
  </w:style>
  <w:style w:type="character" w:styleId="CommentReference">
    <w:name w:val="annotation reference"/>
    <w:basedOn w:val="DefaultParagraphFont"/>
    <w:uiPriority w:val="99"/>
    <w:semiHidden/>
    <w:rsid w:val="00F22454"/>
    <w:rPr>
      <w:sz w:val="16"/>
      <w:szCs w:val="16"/>
    </w:rPr>
  </w:style>
  <w:style w:type="paragraph" w:styleId="CommentText">
    <w:name w:val="annotation text"/>
    <w:basedOn w:val="Normal"/>
    <w:link w:val="CommentTextChar"/>
    <w:uiPriority w:val="99"/>
    <w:semiHidden/>
    <w:rsid w:val="00F22454"/>
    <w:rPr>
      <w:szCs w:val="20"/>
    </w:rPr>
  </w:style>
  <w:style w:type="character" w:customStyle="1" w:styleId="CommentTextChar">
    <w:name w:val="Comment Text Char"/>
    <w:basedOn w:val="DefaultParagraphFont"/>
    <w:link w:val="CommentText"/>
    <w:uiPriority w:val="99"/>
    <w:semiHidden/>
    <w:rsid w:val="00F22454"/>
    <w:rPr>
      <w:sz w:val="20"/>
      <w:szCs w:val="20"/>
    </w:rPr>
  </w:style>
  <w:style w:type="paragraph" w:styleId="CommentSubject">
    <w:name w:val="annotation subject"/>
    <w:basedOn w:val="CommentText"/>
    <w:next w:val="CommentText"/>
    <w:link w:val="CommentSubjectChar"/>
    <w:uiPriority w:val="99"/>
    <w:semiHidden/>
    <w:rsid w:val="00F22454"/>
    <w:rPr>
      <w:b/>
      <w:bCs/>
    </w:rPr>
  </w:style>
  <w:style w:type="character" w:customStyle="1" w:styleId="CommentSubjectChar">
    <w:name w:val="Comment Subject Char"/>
    <w:basedOn w:val="CommentTextChar"/>
    <w:link w:val="CommentSubject"/>
    <w:uiPriority w:val="99"/>
    <w:semiHidden/>
    <w:rsid w:val="00F2245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heevers\AppData\Roaming\Microsoft\Templates\Investa\Internal\Polic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9D097B7EE1E4F32841AA44EEF42D749"/>
        <w:category>
          <w:name w:val="General"/>
          <w:gallery w:val="placeholder"/>
        </w:category>
        <w:types>
          <w:type w:val="bbPlcHdr"/>
        </w:types>
        <w:behaviors>
          <w:behavior w:val="content"/>
        </w:behaviors>
        <w:guid w:val="{A29F2246-3883-4CD4-A964-AEBB069476D0}"/>
      </w:docPartPr>
      <w:docPartBody>
        <w:p w:rsidR="008C00AF" w:rsidRDefault="00B83951">
          <w:pPr>
            <w:pStyle w:val="09D097B7EE1E4F32841AA44EEF42D749"/>
          </w:pPr>
          <w:r w:rsidRPr="003C3B96">
            <w:t>[Choose date]</w:t>
          </w:r>
        </w:p>
      </w:docPartBody>
    </w:docPart>
    <w:docPart>
      <w:docPartPr>
        <w:name w:val="A38D636C16224BF699DB855880FD6125"/>
        <w:category>
          <w:name w:val="General"/>
          <w:gallery w:val="placeholder"/>
        </w:category>
        <w:types>
          <w:type w:val="bbPlcHdr"/>
        </w:types>
        <w:behaviors>
          <w:behavior w:val="content"/>
        </w:behaviors>
        <w:guid w:val="{B1E11AE6-EBE4-4485-9E7E-6F8CEA1DBFA1}"/>
      </w:docPartPr>
      <w:docPartBody>
        <w:p w:rsidR="008C00AF" w:rsidRDefault="00B83951">
          <w:pPr>
            <w:pStyle w:val="A38D636C16224BF699DB855880FD6125"/>
          </w:pPr>
          <w:r w:rsidRPr="003C3B96">
            <w:t>[Choose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951"/>
    <w:rsid w:val="00014AA3"/>
    <w:rsid w:val="008C00AF"/>
    <w:rsid w:val="00B8395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9D097B7EE1E4F32841AA44EEF42D749">
    <w:name w:val="09D097B7EE1E4F32841AA44EEF42D749"/>
  </w:style>
  <w:style w:type="paragraph" w:customStyle="1" w:styleId="A38D636C16224BF699DB855880FD6125">
    <w:name w:val="A38D636C16224BF699DB855880FD61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Investa Corporate 2017 rebrand">
      <a:dk1>
        <a:sysClr val="windowText" lastClr="000000"/>
      </a:dk1>
      <a:lt1>
        <a:srgbClr val="FFFFFF"/>
      </a:lt1>
      <a:dk2>
        <a:srgbClr val="B8C6D0"/>
      </a:dk2>
      <a:lt2>
        <a:srgbClr val="EAEAEB"/>
      </a:lt2>
      <a:accent1>
        <a:srgbClr val="253746"/>
      </a:accent1>
      <a:accent2>
        <a:srgbClr val="2DCCD3"/>
      </a:accent2>
      <a:accent3>
        <a:srgbClr val="4F758B"/>
      </a:accent3>
      <a:accent4>
        <a:srgbClr val="989A9C"/>
      </a:accent4>
      <a:accent5>
        <a:srgbClr val="00857D"/>
      </a:accent5>
      <a:accent6>
        <a:srgbClr val="ABEAEC"/>
      </a:accent6>
      <a:hlink>
        <a:srgbClr val="253746"/>
      </a:hlink>
      <a:folHlink>
        <a:srgbClr val="253746"/>
      </a:folHlink>
    </a:clrScheme>
    <a:fontScheme name="Investa Corporate">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2017-11-01T00:00:00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DLCPolicyLabelClientValue xmlns="4d98ca1f-d1d9-4804-9e4d-b3ad980c6f0f">V{_UIVersionString}</DLCPolicyLabelClientValue>
    <Controlled_x0020_Document_x0020_Type xmlns="c000e7cc-a441-48ad-ae26-9ba7c6ebc583">Policy Statement</Controlled_x0020_Document_x0020_Type>
    <MaryTest xmlns="4d98ca1f-d1d9-4804-9e4d-b3ad980c6f0f" xsi:nil="true"/>
    <Review_x0020_Frequency xmlns="4d98ca1f-d1d9-4804-9e4d-b3ad980c6f0f">365</Review_x0020_Frequency>
    <DLCPolicyLabelLock xmlns="4d98ca1f-d1d9-4804-9e4d-b3ad980c6f0f" xsi:nil="true"/>
    <Section xmlns="c000e7cc-a441-48ad-ae26-9ba7c6ebc583" xsi:nil="true"/>
    <Activity_x0020_Area xmlns="c000e7cc-a441-48ad-ae26-9ba7c6ebc583">Investa Property Group</Activity_x0020_Area>
    <_dlc_DocId xmlns="9c1f60b9-c3c1-4fdc-b5a4-239c0a30bb68">IPG000-193-294</_dlc_DocId>
    <_dlc_DocIdUrl xmlns="9c1f60b9-c3c1-4fdc-b5a4-239c0a30bb68">
      <Url>http://myinvesta.investa.local/SHE/_layouts/DocIdRedir.aspx?ID=IPG000-193-294</Url>
      <Description>IPG000-193-294</Description>
    </_dlc_DocIdUrl>
    <DLCPolicyLabelValue xmlns="4d98ca1f-d1d9-4804-9e4d-b3ad980c6f0f">V2.0</DLCPolicyLabelVal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p:Policy xmlns:p="office.server.policy" id="" local="true">
  <p:Name>Policy Statement</p:Name>
  <p:Description/>
  <p:Statement/>
  <p:PolicyItems>
    <p:PolicyItem featureId="Microsoft.Office.RecordsManagement.PolicyFeatures.PolicyLabel" staticId="0x01010045EBB21F56246E48ABDDFBB8C4B2C70405003A09C126B71B7241814954EAFF115682|-2126029197" UniqueId="71be61b9-c1ab-490f-8405-2d910d5c2410">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justification>Left</justification>
            <font>Arial</font>
            <fontsize>8</fontsize>
          </properties>
          <segment type="literal">V</segment>
          <segment type="metadata">_UIVersionString</segment>
        </label>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Policy Statement" ma:contentTypeID="0x01010045EBB21F56246E48ABDDFBB8C4B2C70405003A09C126B71B7241814954EAFF115682" ma:contentTypeVersion="11" ma:contentTypeDescription="" ma:contentTypeScope="" ma:versionID="dfc4827ed24d87866d34a9d58c0112cb">
  <xsd:schema xmlns:xsd="http://www.w3.org/2001/XMLSchema" xmlns:xs="http://www.w3.org/2001/XMLSchema" xmlns:p="http://schemas.microsoft.com/office/2006/metadata/properties" xmlns:ns1="http://schemas.microsoft.com/sharepoint/v3" xmlns:ns2="9c1f60b9-c3c1-4fdc-b5a4-239c0a30bb68" xmlns:ns3="c000e7cc-a441-48ad-ae26-9ba7c6ebc583" xmlns:ns4="4d98ca1f-d1d9-4804-9e4d-b3ad980c6f0f" targetNamespace="http://schemas.microsoft.com/office/2006/metadata/properties" ma:root="true" ma:fieldsID="8e50c58e356c666c487c3af3661f0f12" ns1:_="" ns2:_="" ns3:_="" ns4:_="">
    <xsd:import namespace="http://schemas.microsoft.com/sharepoint/v3"/>
    <xsd:import namespace="9c1f60b9-c3c1-4fdc-b5a4-239c0a30bb68"/>
    <xsd:import namespace="c000e7cc-a441-48ad-ae26-9ba7c6ebc583"/>
    <xsd:import namespace="4d98ca1f-d1d9-4804-9e4d-b3ad980c6f0f"/>
    <xsd:element name="properties">
      <xsd:complexType>
        <xsd:sequence>
          <xsd:element name="documentManagement">
            <xsd:complexType>
              <xsd:all>
                <xsd:element ref="ns2:_dlc_DocId" minOccurs="0"/>
                <xsd:element ref="ns2:_dlc_DocIdUrl" minOccurs="0"/>
                <xsd:element ref="ns2:_dlc_DocIdPersistId" minOccurs="0"/>
                <xsd:element ref="ns3:Activity_x0020_Area" minOccurs="0"/>
                <xsd:element ref="ns3:Controlled_x0020_Document_x0020_Type" minOccurs="0"/>
                <xsd:element ref="ns3:Section" minOccurs="0"/>
                <xsd:element ref="ns4:Review_x0020_Frequency" minOccurs="0"/>
                <xsd:element ref="ns1:_dlc_Exempt" minOccurs="0"/>
                <xsd:element ref="ns4:DLCPolicyLabelValue" minOccurs="0"/>
                <xsd:element ref="ns4:DLCPolicyLabelClientValue" minOccurs="0"/>
                <xsd:element ref="ns4:DLCPolicyLabelLock" minOccurs="0"/>
                <xsd:element ref="ns4:Mary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6"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1f60b9-c3c1-4fdc-b5a4-239c0a30bb6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000e7cc-a441-48ad-ae26-9ba7c6ebc583" elementFormDefault="qualified">
    <xsd:import namespace="http://schemas.microsoft.com/office/2006/documentManagement/types"/>
    <xsd:import namespace="http://schemas.microsoft.com/office/infopath/2007/PartnerControls"/>
    <xsd:element name="Activity_x0020_Area" ma:index="11" nillable="true" ma:displayName="Activity Area" ma:description="List of Investa Activity Areas" ma:format="Dropdown" ma:internalName="Activity_x0020_Area">
      <xsd:simpleType>
        <xsd:restriction base="dms:Choice">
          <xsd:enumeration value="Building Operations"/>
          <xsd:enumeration value="Upgrade"/>
          <xsd:enumeration value="Investa Property Group"/>
          <xsd:enumeration value="Office"/>
          <xsd:enumeration value="Property Development"/>
        </xsd:restriction>
      </xsd:simpleType>
    </xsd:element>
    <xsd:element name="Controlled_x0020_Document_x0020_Type" ma:index="12" nillable="true" ma:displayName="Controlled Document Type" ma:format="Dropdown" ma:internalName="Controlled_x0020_Document_x0020_Type">
      <xsd:simpleType>
        <xsd:restriction base="dms:Choice">
          <xsd:enumeration value="Policy Statement"/>
          <xsd:enumeration value="Procedure"/>
          <xsd:enumeration value="Tool"/>
          <xsd:enumeration value="Management Plans"/>
          <xsd:enumeration value="Management System"/>
        </xsd:restriction>
      </xsd:simpleType>
    </xsd:element>
    <xsd:element name="Section" ma:index="13" nillable="true" ma:displayName="Section" ma:format="Dropdown" ma:internalName="Section">
      <xsd:simpleType>
        <xsd:restriction base="dms:Choice">
          <xsd:enumeration value="1 - Policy, Planning and Responsibility"/>
          <xsd:enumeration value="2 - Records, Recruitment and Consultation"/>
          <xsd:enumeration value="3 - Procurement and Contract Management"/>
          <xsd:enumeration value="4 - Risk Management"/>
          <xsd:enumeration value="5 - Monitoring, Measurement and Review"/>
          <xsd:enumeration value="6 - Health and Wellbeing"/>
          <xsd:enumeration value="7 - Emergency Management"/>
          <xsd:enumeration value="2.0 Office Safety Health and Environment Program"/>
          <xsd:enumeration value="3.0 Hazard Identification and Control"/>
          <xsd:enumeration value="4.0 Consultation and Involvement"/>
          <xsd:enumeration value="5.0 Office Emergency Preparedness and Management"/>
        </xsd:restriction>
      </xsd:simpleType>
    </xsd:element>
  </xsd:schema>
  <xsd:schema xmlns:xsd="http://www.w3.org/2001/XMLSchema" xmlns:xs="http://www.w3.org/2001/XMLSchema" xmlns:dms="http://schemas.microsoft.com/office/2006/documentManagement/types" xmlns:pc="http://schemas.microsoft.com/office/infopath/2007/PartnerControls" targetNamespace="4d98ca1f-d1d9-4804-9e4d-b3ad980c6f0f" elementFormDefault="qualified">
    <xsd:import namespace="http://schemas.microsoft.com/office/2006/documentManagement/types"/>
    <xsd:import namespace="http://schemas.microsoft.com/office/infopath/2007/PartnerControls"/>
    <xsd:element name="Review_x0020_Frequency" ma:index="14" nillable="true" ma:displayName="Review Frequency" ma:decimals="0" ma:description="number of days after the last revision that the document should be next reviewed" ma:internalName="Review_x0020_Frequency">
      <xsd:simpleType>
        <xsd:restriction base="dms:Number"/>
      </xsd:simpleType>
    </xsd:element>
    <xsd:element name="DLCPolicyLabelValue" ma:index="17"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18"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19" nillable="true" ma:displayName="Label Locked" ma:description="Indicates whether the label should be updated when item properties are modified." ma:hidden="true" ma:internalName="DLCPolicyLabelLock" ma:readOnly="false">
      <xsd:simpleType>
        <xsd:restriction base="dms:Text"/>
      </xsd:simpleType>
    </xsd:element>
    <xsd:element name="MaryTest" ma:index="20" nillable="true" ma:displayName="MaryTest" ma:internalName="MaryTes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4F1CD2-BD46-4F96-AA55-BEC6BE6F2272}">
  <ds:schemaRefs>
    <ds:schemaRef ds:uri="http://schemas.microsoft.com/office/2006/metadata/properties"/>
    <ds:schemaRef ds:uri="http://schemas.microsoft.com/office/infopath/2007/PartnerControls"/>
    <ds:schemaRef ds:uri="4d98ca1f-d1d9-4804-9e4d-b3ad980c6f0f"/>
    <ds:schemaRef ds:uri="c000e7cc-a441-48ad-ae26-9ba7c6ebc583"/>
    <ds:schemaRef ds:uri="9c1f60b9-c3c1-4fdc-b5a4-239c0a30bb68"/>
  </ds:schemaRefs>
</ds:datastoreItem>
</file>

<file path=customXml/itemProps3.xml><?xml version="1.0" encoding="utf-8"?>
<ds:datastoreItem xmlns:ds="http://schemas.openxmlformats.org/officeDocument/2006/customXml" ds:itemID="{867C8B07-B938-442D-AE4C-D402F92AB366}">
  <ds:schemaRefs>
    <ds:schemaRef ds:uri="http://schemas.microsoft.com/sharepoint/events"/>
  </ds:schemaRefs>
</ds:datastoreItem>
</file>

<file path=customXml/itemProps4.xml><?xml version="1.0" encoding="utf-8"?>
<ds:datastoreItem xmlns:ds="http://schemas.openxmlformats.org/officeDocument/2006/customXml" ds:itemID="{D9FD6938-5B17-46FA-972F-F66110BF518E}">
  <ds:schemaRefs>
    <ds:schemaRef ds:uri="office.server.policy"/>
  </ds:schemaRefs>
</ds:datastoreItem>
</file>

<file path=customXml/itemProps5.xml><?xml version="1.0" encoding="utf-8"?>
<ds:datastoreItem xmlns:ds="http://schemas.openxmlformats.org/officeDocument/2006/customXml" ds:itemID="{2997C9AC-E509-4447-BB24-B693063FE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1f60b9-c3c1-4fdc-b5a4-239c0a30bb68"/>
    <ds:schemaRef ds:uri="c000e7cc-a441-48ad-ae26-9ba7c6ebc583"/>
    <ds:schemaRef ds:uri="4d98ca1f-d1d9-4804-9e4d-b3ad980c6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BF0C6D-FA2B-4FD2-B03A-50361D3620BB}">
  <ds:schemaRefs>
    <ds:schemaRef ds:uri="http://schemas.microsoft.com/sharepoint/v3/contenttype/forms"/>
  </ds:schemaRefs>
</ds:datastoreItem>
</file>

<file path=customXml/itemProps7.xml><?xml version="1.0" encoding="utf-8"?>
<ds:datastoreItem xmlns:ds="http://schemas.openxmlformats.org/officeDocument/2006/customXml" ds:itemID="{30419A03-A64C-46C4-AB23-2EDFBF7C1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Policy</Template>
  <TotalTime>1</TotalTime>
  <Pages>2</Pages>
  <Words>430</Words>
  <Characters>2451</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Investa Office Management Pty Ltd</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Cheevers, Christine</dc:creator>
  <cp:lastModifiedBy>Tyler, Alexandra</cp:lastModifiedBy>
  <cp:revision>2</cp:revision>
  <cp:lastPrinted>2017-11-01T05:02:00Z</cp:lastPrinted>
  <dcterms:created xsi:type="dcterms:W3CDTF">2018-05-17T01:21:00Z</dcterms:created>
  <dcterms:modified xsi:type="dcterms:W3CDTF">2018-05-17T01:21:00Z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Ideaseed</vt:lpwstr>
  </property>
  <property fmtid="{D5CDD505-2E9C-101B-9397-08002B2CF9AE}" pid="3" name="ContentTypeId">
    <vt:lpwstr>0x01010045EBB21F56246E48ABDDFBB8C4B2C70405003A09C126B71B7241814954EAFF115682</vt:lpwstr>
  </property>
  <property fmtid="{D5CDD505-2E9C-101B-9397-08002B2CF9AE}" pid="4" name="_dlc_DocIdItemGuid">
    <vt:lpwstr>fbf13686-a702-44b3-957b-244622b0b9bd</vt:lpwstr>
  </property>
</Properties>
</file>